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79C8" w14:textId="4A77C860" w:rsidR="00F57F58" w:rsidRPr="001930AE" w:rsidRDefault="00FF583C" w:rsidP="00F57F58">
      <w:pPr>
        <w:spacing w:after="0" w:line="240" w:lineRule="auto"/>
        <w:jc w:val="right"/>
        <w:rPr>
          <w:rFonts w:ascii="Tahoma" w:eastAsia="Calibri" w:hAnsi="Tahoma" w:cs="Tahoma"/>
          <w:color w:val="000000"/>
          <w:sz w:val="16"/>
          <w:szCs w:val="16"/>
          <w:lang w:eastAsia="pl-PL"/>
        </w:rPr>
      </w:pPr>
      <w:r w:rsidRPr="001930AE">
        <w:rPr>
          <w:rFonts w:ascii="Tahoma" w:eastAsia="Calibri" w:hAnsi="Tahoma" w:cs="Tahoma"/>
          <w:color w:val="000000"/>
          <w:sz w:val="16"/>
          <w:szCs w:val="16"/>
          <w:lang w:eastAsia="pl-PL"/>
        </w:rPr>
        <w:t>Załącznik nr 10</w:t>
      </w:r>
    </w:p>
    <w:p w14:paraId="7F82E911" w14:textId="77777777" w:rsidR="00F57F58" w:rsidRPr="001930AE" w:rsidRDefault="00F57F58" w:rsidP="00F57F58">
      <w:pPr>
        <w:spacing w:after="0" w:line="240" w:lineRule="auto"/>
        <w:jc w:val="right"/>
        <w:rPr>
          <w:rFonts w:ascii="Tahoma" w:eastAsia="Calibri" w:hAnsi="Tahoma" w:cs="Tahoma"/>
          <w:color w:val="000000"/>
          <w:sz w:val="16"/>
          <w:szCs w:val="16"/>
          <w:lang w:eastAsia="pl-PL"/>
        </w:rPr>
      </w:pPr>
      <w:r w:rsidRPr="001930AE">
        <w:rPr>
          <w:rFonts w:ascii="Tahoma" w:eastAsia="Calibri" w:hAnsi="Tahoma" w:cs="Tahoma"/>
          <w:color w:val="000000"/>
          <w:sz w:val="16"/>
          <w:szCs w:val="16"/>
          <w:lang w:eastAsia="pl-PL"/>
        </w:rPr>
        <w:t>do Regulaminu udzielania zamówień publicznych przez Politechnikę Łódzką</w:t>
      </w:r>
    </w:p>
    <w:p w14:paraId="7613646D" w14:textId="77777777" w:rsidR="009E4974" w:rsidRPr="001930AE" w:rsidRDefault="009E4974" w:rsidP="005954F4">
      <w:pPr>
        <w:spacing w:after="0" w:line="360" w:lineRule="auto"/>
        <w:jc w:val="center"/>
        <w:rPr>
          <w:rFonts w:ascii="Cambria" w:hAnsi="Cambria" w:cstheme="minorHAnsi"/>
          <w:sz w:val="24"/>
          <w:szCs w:val="24"/>
        </w:rPr>
      </w:pPr>
    </w:p>
    <w:p w14:paraId="6100A886" w14:textId="77777777" w:rsidR="00005B44" w:rsidRPr="001930AE" w:rsidRDefault="00005B44" w:rsidP="005954F4">
      <w:pPr>
        <w:spacing w:after="0" w:line="360" w:lineRule="auto"/>
        <w:jc w:val="center"/>
        <w:rPr>
          <w:rFonts w:ascii="Cambria" w:hAnsi="Cambria" w:cstheme="minorHAnsi"/>
          <w:b/>
          <w:sz w:val="24"/>
          <w:szCs w:val="24"/>
        </w:rPr>
      </w:pPr>
    </w:p>
    <w:p w14:paraId="18CD08F1" w14:textId="2B10E455" w:rsidR="003772AD" w:rsidRPr="001930AE" w:rsidRDefault="003772AD" w:rsidP="003772AD">
      <w:pPr>
        <w:spacing w:after="0" w:line="360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1930AE">
        <w:rPr>
          <w:rFonts w:ascii="Cambria" w:hAnsi="Cambria" w:cstheme="minorHAnsi"/>
          <w:b/>
          <w:sz w:val="28"/>
          <w:szCs w:val="28"/>
        </w:rPr>
        <w:t>Zaproszeni</w:t>
      </w:r>
      <w:r w:rsidR="00F17EF7" w:rsidRPr="001930AE">
        <w:rPr>
          <w:rFonts w:ascii="Cambria" w:hAnsi="Cambria" w:cstheme="minorHAnsi"/>
          <w:b/>
          <w:sz w:val="28"/>
          <w:szCs w:val="28"/>
        </w:rPr>
        <w:t>e</w:t>
      </w:r>
      <w:r w:rsidRPr="001930AE">
        <w:rPr>
          <w:rFonts w:ascii="Cambria" w:hAnsi="Cambria" w:cstheme="minorHAnsi"/>
          <w:b/>
          <w:sz w:val="28"/>
          <w:szCs w:val="28"/>
        </w:rPr>
        <w:t xml:space="preserve"> do składania ofert</w:t>
      </w:r>
      <w:r w:rsidR="005D3F44" w:rsidRPr="001930AE">
        <w:rPr>
          <w:rFonts w:ascii="Cambria" w:hAnsi="Cambria" w:cstheme="minorHAnsi"/>
          <w:b/>
          <w:sz w:val="28"/>
          <w:szCs w:val="28"/>
        </w:rPr>
        <w:t xml:space="preserve"> w rozeznaniu cenowym</w:t>
      </w:r>
    </w:p>
    <w:p w14:paraId="0A4C263A" w14:textId="2A8D12DB" w:rsidR="00023728" w:rsidRPr="001930AE" w:rsidRDefault="00023728" w:rsidP="003772AD">
      <w:pPr>
        <w:spacing w:after="0" w:line="360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1930AE">
        <w:rPr>
          <w:rFonts w:ascii="Cambria" w:hAnsi="Cambria" w:cs="Tahoma"/>
          <w:b/>
        </w:rPr>
        <w:t>W9.382.</w:t>
      </w:r>
      <w:r w:rsidR="007A7D58" w:rsidRPr="001930AE">
        <w:rPr>
          <w:rFonts w:ascii="Cambria" w:hAnsi="Cambria" w:cs="Tahoma"/>
          <w:b/>
        </w:rPr>
        <w:t>22.02.07</w:t>
      </w:r>
      <w:r w:rsidR="008E7432">
        <w:rPr>
          <w:rFonts w:ascii="Cambria" w:hAnsi="Cambria" w:cs="Tahoma"/>
          <w:b/>
        </w:rPr>
        <w:t>.37</w:t>
      </w:r>
    </w:p>
    <w:p w14:paraId="0A17159E" w14:textId="3DEBE9B2" w:rsidR="0008412C" w:rsidRPr="001930AE" w:rsidRDefault="0008412C" w:rsidP="007A7D58">
      <w:pPr>
        <w:spacing w:after="0" w:line="360" w:lineRule="auto"/>
        <w:jc w:val="right"/>
        <w:rPr>
          <w:rFonts w:ascii="Cambria" w:hAnsi="Cambria" w:cstheme="minorHAnsi"/>
          <w:sz w:val="24"/>
          <w:szCs w:val="24"/>
        </w:rPr>
      </w:pPr>
      <w:r w:rsidRPr="001930AE">
        <w:rPr>
          <w:rFonts w:ascii="Cambria" w:hAnsi="Cambria" w:cstheme="minorHAnsi"/>
          <w:sz w:val="24"/>
          <w:szCs w:val="24"/>
        </w:rPr>
        <w:t xml:space="preserve">Łódź, dnia </w:t>
      </w:r>
      <w:r w:rsidR="008E7432">
        <w:rPr>
          <w:rFonts w:ascii="Cambria" w:hAnsi="Cambria" w:cstheme="minorHAnsi"/>
          <w:sz w:val="24"/>
          <w:szCs w:val="24"/>
        </w:rPr>
        <w:t>20</w:t>
      </w:r>
      <w:r w:rsidR="00281924" w:rsidRPr="001930AE">
        <w:rPr>
          <w:rFonts w:ascii="Cambria" w:hAnsi="Cambria" w:cstheme="minorHAnsi"/>
          <w:sz w:val="24"/>
          <w:szCs w:val="24"/>
        </w:rPr>
        <w:t>.07</w:t>
      </w:r>
      <w:r w:rsidR="00D42A6B" w:rsidRPr="001930AE">
        <w:rPr>
          <w:rFonts w:ascii="Cambria" w:hAnsi="Cambria" w:cstheme="minorHAnsi"/>
          <w:sz w:val="24"/>
          <w:szCs w:val="24"/>
        </w:rPr>
        <w:t>.2022</w:t>
      </w:r>
      <w:r w:rsidRPr="001930AE">
        <w:rPr>
          <w:rFonts w:ascii="Cambria" w:hAnsi="Cambria" w:cstheme="minorHAnsi"/>
          <w:sz w:val="24"/>
          <w:szCs w:val="24"/>
        </w:rPr>
        <w:t>.</w:t>
      </w:r>
    </w:p>
    <w:p w14:paraId="20A2CE54" w14:textId="79D9FE31" w:rsidR="00023728" w:rsidRPr="001930AE" w:rsidRDefault="007A7D58" w:rsidP="00023728">
      <w:pPr>
        <w:spacing w:after="0" w:line="360" w:lineRule="auto"/>
        <w:jc w:val="right"/>
        <w:rPr>
          <w:rFonts w:ascii="Cambria" w:hAnsi="Cambria" w:cstheme="minorHAnsi"/>
          <w:sz w:val="24"/>
          <w:szCs w:val="24"/>
        </w:rPr>
      </w:pPr>
      <w:r w:rsidRPr="001930AE">
        <w:rPr>
          <w:rFonts w:ascii="Cambria" w:hAnsi="Cambria" w:cstheme="minorHAnsi"/>
          <w:sz w:val="24"/>
          <w:szCs w:val="24"/>
        </w:rPr>
        <w:t>.</w:t>
      </w:r>
    </w:p>
    <w:p w14:paraId="165C02B2" w14:textId="77777777" w:rsidR="00023728" w:rsidRPr="001930AE" w:rsidRDefault="00023728" w:rsidP="00023728">
      <w:pPr>
        <w:widowControl w:val="0"/>
        <w:spacing w:after="0"/>
        <w:rPr>
          <w:rFonts w:ascii="Cambria" w:hAnsi="Cambria"/>
          <w:b/>
          <w:sz w:val="20"/>
          <w:szCs w:val="18"/>
        </w:rPr>
      </w:pPr>
      <w:r w:rsidRPr="001930AE">
        <w:rPr>
          <w:rFonts w:ascii="Cambria" w:hAnsi="Cambria"/>
          <w:b/>
          <w:sz w:val="20"/>
          <w:szCs w:val="18"/>
        </w:rPr>
        <w:t>Politechnika Łódzka Wydział Inżynierii Procesowej i Ochrony Środowiska</w:t>
      </w:r>
    </w:p>
    <w:p w14:paraId="62E02BF9" w14:textId="77777777" w:rsidR="00023728" w:rsidRPr="001930AE" w:rsidRDefault="00023728" w:rsidP="00023728">
      <w:pPr>
        <w:widowControl w:val="0"/>
        <w:spacing w:after="0"/>
        <w:rPr>
          <w:rFonts w:ascii="Cambria" w:hAnsi="Cambria"/>
          <w:b/>
          <w:sz w:val="20"/>
          <w:szCs w:val="18"/>
        </w:rPr>
      </w:pPr>
      <w:r w:rsidRPr="001930AE">
        <w:rPr>
          <w:rFonts w:ascii="Cambria" w:hAnsi="Cambria"/>
          <w:b/>
          <w:sz w:val="20"/>
          <w:szCs w:val="18"/>
        </w:rPr>
        <w:t>Ul. Wólczańska 213</w:t>
      </w:r>
    </w:p>
    <w:p w14:paraId="4D03C9F8" w14:textId="77777777" w:rsidR="00023728" w:rsidRPr="001930AE" w:rsidRDefault="00023728" w:rsidP="00023728">
      <w:pPr>
        <w:widowControl w:val="0"/>
        <w:spacing w:after="0"/>
        <w:rPr>
          <w:rFonts w:ascii="Cambria" w:hAnsi="Cambria"/>
          <w:b/>
          <w:sz w:val="20"/>
          <w:szCs w:val="18"/>
        </w:rPr>
      </w:pPr>
      <w:r w:rsidRPr="001930AE">
        <w:rPr>
          <w:rFonts w:ascii="Cambria" w:hAnsi="Cambria"/>
          <w:b/>
          <w:sz w:val="20"/>
          <w:szCs w:val="18"/>
        </w:rPr>
        <w:t xml:space="preserve">90-924 Łódź </w:t>
      </w:r>
    </w:p>
    <w:p w14:paraId="2568191F" w14:textId="77777777" w:rsidR="00023728" w:rsidRPr="001930AE" w:rsidRDefault="00023728" w:rsidP="00023728">
      <w:pPr>
        <w:widowControl w:val="0"/>
        <w:spacing w:after="0"/>
        <w:rPr>
          <w:rFonts w:ascii="Cambria" w:hAnsi="Cambria"/>
          <w:sz w:val="18"/>
          <w:szCs w:val="18"/>
        </w:rPr>
      </w:pPr>
    </w:p>
    <w:p w14:paraId="25986E90" w14:textId="77777777" w:rsidR="00023728" w:rsidRPr="001930AE" w:rsidRDefault="00023728" w:rsidP="00023728">
      <w:pPr>
        <w:widowControl w:val="0"/>
        <w:spacing w:after="0"/>
        <w:rPr>
          <w:rFonts w:ascii="Cambria" w:hAnsi="Cambria"/>
          <w:sz w:val="18"/>
          <w:szCs w:val="18"/>
        </w:rPr>
      </w:pPr>
      <w:r w:rsidRPr="001930AE">
        <w:rPr>
          <w:rFonts w:ascii="Cambria" w:hAnsi="Cambria"/>
          <w:sz w:val="18"/>
          <w:szCs w:val="18"/>
        </w:rPr>
        <w:t>Nazwa komórki organizacyjnej</w:t>
      </w:r>
    </w:p>
    <w:p w14:paraId="63D65BE8" w14:textId="5484FD8C" w:rsidR="00023728" w:rsidRPr="001930AE" w:rsidRDefault="00023728" w:rsidP="00023728">
      <w:pPr>
        <w:widowControl w:val="0"/>
        <w:spacing w:after="0"/>
        <w:rPr>
          <w:rFonts w:ascii="Cambria" w:hAnsi="Cambria"/>
          <w:b/>
          <w:sz w:val="20"/>
          <w:szCs w:val="18"/>
        </w:rPr>
      </w:pPr>
      <w:r w:rsidRPr="001930AE">
        <w:rPr>
          <w:rFonts w:ascii="Cambria" w:hAnsi="Cambria"/>
          <w:b/>
          <w:sz w:val="20"/>
          <w:szCs w:val="18"/>
        </w:rPr>
        <w:t>W9.382.</w:t>
      </w:r>
      <w:r w:rsidR="008E7432">
        <w:rPr>
          <w:rFonts w:ascii="Cambria" w:hAnsi="Cambria"/>
          <w:b/>
          <w:sz w:val="20"/>
          <w:szCs w:val="18"/>
        </w:rPr>
        <w:t>22.07.37</w:t>
      </w:r>
    </w:p>
    <w:p w14:paraId="3190CC11" w14:textId="77777777" w:rsidR="00023728" w:rsidRPr="001930AE" w:rsidRDefault="00023728" w:rsidP="00023728">
      <w:pPr>
        <w:widowControl w:val="0"/>
        <w:spacing w:after="0"/>
        <w:rPr>
          <w:rFonts w:ascii="Cambria" w:hAnsi="Cambria"/>
          <w:sz w:val="18"/>
          <w:szCs w:val="18"/>
        </w:rPr>
      </w:pPr>
      <w:r w:rsidRPr="001930AE">
        <w:rPr>
          <w:rFonts w:ascii="Cambria" w:hAnsi="Cambria"/>
          <w:sz w:val="18"/>
          <w:szCs w:val="18"/>
        </w:rPr>
        <w:t>NUMER wewnętrzny nadany w komórce organizacyjnej</w:t>
      </w:r>
    </w:p>
    <w:p w14:paraId="1AF17A86" w14:textId="77777777" w:rsidR="00023728" w:rsidRPr="001930AE" w:rsidRDefault="00023728" w:rsidP="00023728">
      <w:pPr>
        <w:spacing w:after="0" w:line="360" w:lineRule="auto"/>
        <w:rPr>
          <w:rFonts w:ascii="Cambria" w:hAnsi="Cambria"/>
          <w:b/>
        </w:rPr>
      </w:pPr>
    </w:p>
    <w:p w14:paraId="45322010" w14:textId="20D2357F" w:rsidR="00023728" w:rsidRPr="001930AE" w:rsidRDefault="00023728" w:rsidP="00023728">
      <w:pPr>
        <w:spacing w:after="0" w:line="360" w:lineRule="auto"/>
        <w:ind w:left="4248" w:firstLine="708"/>
        <w:rPr>
          <w:rFonts w:ascii="Cambria" w:hAnsi="Cambria"/>
          <w:b/>
        </w:rPr>
      </w:pPr>
      <w:r w:rsidRPr="001930AE">
        <w:rPr>
          <w:rFonts w:ascii="Cambria" w:hAnsi="Cambria"/>
          <w:b/>
        </w:rPr>
        <w:t>Do:</w:t>
      </w:r>
    </w:p>
    <w:p w14:paraId="4BEB38F3" w14:textId="77777777" w:rsidR="00023728" w:rsidRPr="001930AE" w:rsidRDefault="00023728" w:rsidP="00023728">
      <w:pPr>
        <w:spacing w:after="0" w:line="360" w:lineRule="auto"/>
        <w:rPr>
          <w:rFonts w:ascii="Cambria" w:hAnsi="Cambria"/>
          <w:b/>
        </w:rPr>
      </w:pPr>
      <w:r w:rsidRPr="001930AE">
        <w:rPr>
          <w:rFonts w:ascii="Cambria" w:hAnsi="Cambria"/>
          <w:b/>
        </w:rPr>
        <w:tab/>
      </w:r>
      <w:r w:rsidRPr="001930AE">
        <w:rPr>
          <w:rFonts w:ascii="Cambria" w:hAnsi="Cambria"/>
          <w:b/>
        </w:rPr>
        <w:tab/>
      </w:r>
      <w:r w:rsidRPr="001930AE">
        <w:rPr>
          <w:rFonts w:ascii="Cambria" w:hAnsi="Cambria"/>
          <w:b/>
        </w:rPr>
        <w:tab/>
      </w:r>
      <w:r w:rsidRPr="001930AE">
        <w:rPr>
          <w:rFonts w:ascii="Cambria" w:hAnsi="Cambria"/>
          <w:b/>
        </w:rPr>
        <w:tab/>
      </w:r>
      <w:r w:rsidRPr="001930AE">
        <w:rPr>
          <w:rFonts w:ascii="Cambria" w:hAnsi="Cambria"/>
          <w:b/>
        </w:rPr>
        <w:tab/>
      </w:r>
      <w:r w:rsidRPr="001930AE">
        <w:rPr>
          <w:rFonts w:ascii="Cambria" w:hAnsi="Cambria"/>
          <w:b/>
        </w:rPr>
        <w:tab/>
      </w:r>
      <w:r w:rsidRPr="001930AE">
        <w:rPr>
          <w:rFonts w:ascii="Cambria" w:hAnsi="Cambria"/>
          <w:b/>
        </w:rPr>
        <w:tab/>
        <w:t>Wszystkich zainteresowanych</w:t>
      </w:r>
    </w:p>
    <w:p w14:paraId="3B5B1FD4" w14:textId="77777777" w:rsidR="00023728" w:rsidRPr="001930AE" w:rsidRDefault="00023728" w:rsidP="00023728">
      <w:pPr>
        <w:spacing w:after="0" w:line="360" w:lineRule="auto"/>
        <w:rPr>
          <w:rFonts w:ascii="Cambria" w:hAnsi="Cambria"/>
          <w:b/>
        </w:rPr>
      </w:pPr>
    </w:p>
    <w:p w14:paraId="50BB2528" w14:textId="1D5AB46C" w:rsidR="00023728" w:rsidRPr="000E66F8" w:rsidRDefault="0008412C" w:rsidP="00023728">
      <w:pPr>
        <w:spacing w:after="0" w:line="360" w:lineRule="auto"/>
        <w:jc w:val="both"/>
        <w:rPr>
          <w:rFonts w:ascii="Cambria" w:hAnsi="Cambria" w:cs="Tahoma"/>
          <w:b/>
          <w:sz w:val="24"/>
          <w:szCs w:val="24"/>
        </w:rPr>
      </w:pPr>
      <w:r w:rsidRPr="000E66F8">
        <w:rPr>
          <w:rFonts w:ascii="Cambria" w:hAnsi="Cambria" w:cstheme="minorHAnsi"/>
          <w:sz w:val="24"/>
          <w:szCs w:val="24"/>
        </w:rPr>
        <w:t xml:space="preserve">Zamawiający zaprasza Państwa do złożenia oferty w postępowaniu pn. </w:t>
      </w:r>
      <w:r w:rsidR="00E16AD2" w:rsidRPr="000E66F8">
        <w:rPr>
          <w:rFonts w:ascii="Cambria" w:hAnsi="Cambria" w:cstheme="minorHAnsi"/>
          <w:sz w:val="24"/>
          <w:szCs w:val="24"/>
        </w:rPr>
        <w:t>„</w:t>
      </w:r>
      <w:r w:rsidR="008E7432" w:rsidRPr="00496F7F">
        <w:rPr>
          <w:rFonts w:ascii="Cambria" w:hAnsi="Cambria" w:cs="Cambria"/>
          <w:b/>
          <w:sz w:val="24"/>
          <w:szCs w:val="20"/>
          <w:u w:val="single"/>
        </w:rPr>
        <w:t xml:space="preserve">Zakup i dostawa </w:t>
      </w:r>
      <w:r w:rsidR="008E7432">
        <w:rPr>
          <w:rFonts w:ascii="Cambria" w:hAnsi="Cambria" w:cs="Cambria"/>
          <w:b/>
          <w:sz w:val="24"/>
          <w:szCs w:val="20"/>
          <w:u w:val="single"/>
        </w:rPr>
        <w:t>u</w:t>
      </w:r>
      <w:r w:rsidR="008E7432" w:rsidRPr="00D56030">
        <w:rPr>
          <w:rFonts w:ascii="Cambria" w:hAnsi="Cambria" w:cs="Cambria"/>
          <w:b/>
          <w:sz w:val="24"/>
          <w:szCs w:val="20"/>
          <w:u w:val="single"/>
        </w:rPr>
        <w:t>ltradźwiękow</w:t>
      </w:r>
      <w:r w:rsidR="008E7432">
        <w:rPr>
          <w:rFonts w:ascii="Cambria" w:hAnsi="Cambria" w:cs="Cambria"/>
          <w:b/>
          <w:sz w:val="24"/>
          <w:szCs w:val="20"/>
          <w:u w:val="single"/>
        </w:rPr>
        <w:t>ego</w:t>
      </w:r>
      <w:r w:rsidR="008E7432" w:rsidRPr="00D56030">
        <w:rPr>
          <w:rFonts w:ascii="Cambria" w:hAnsi="Cambria" w:cs="Cambria"/>
          <w:b/>
          <w:sz w:val="24"/>
          <w:szCs w:val="20"/>
          <w:u w:val="single"/>
        </w:rPr>
        <w:t xml:space="preserve"> przesiewacz</w:t>
      </w:r>
      <w:r w:rsidR="008E7432">
        <w:rPr>
          <w:rFonts w:ascii="Cambria" w:hAnsi="Cambria" w:cs="Cambria"/>
          <w:b/>
          <w:sz w:val="24"/>
          <w:szCs w:val="20"/>
          <w:u w:val="single"/>
        </w:rPr>
        <w:t>a</w:t>
      </w:r>
      <w:r w:rsidR="008E7432" w:rsidRPr="00D56030">
        <w:rPr>
          <w:rFonts w:ascii="Cambria" w:hAnsi="Cambria" w:cs="Cambria"/>
          <w:b/>
          <w:sz w:val="24"/>
          <w:szCs w:val="20"/>
          <w:u w:val="single"/>
        </w:rPr>
        <w:t xml:space="preserve"> klasyfikując</w:t>
      </w:r>
      <w:r w:rsidR="008E7432">
        <w:rPr>
          <w:rFonts w:ascii="Cambria" w:hAnsi="Cambria" w:cs="Cambria"/>
          <w:b/>
          <w:sz w:val="24"/>
          <w:szCs w:val="20"/>
          <w:u w:val="single"/>
        </w:rPr>
        <w:t>ego</w:t>
      </w:r>
      <w:r w:rsidR="000868E3" w:rsidRPr="000E66F8">
        <w:rPr>
          <w:rFonts w:ascii="Cambria" w:hAnsi="Cambria" w:cs="Tahoma"/>
          <w:sz w:val="24"/>
          <w:szCs w:val="24"/>
        </w:rPr>
        <w:t xml:space="preserve">’’ </w:t>
      </w:r>
      <w:r w:rsidR="00023728" w:rsidRPr="000E66F8">
        <w:rPr>
          <w:rFonts w:ascii="Cambria" w:hAnsi="Cambria" w:cs="Tahoma"/>
          <w:sz w:val="24"/>
          <w:szCs w:val="24"/>
        </w:rPr>
        <w:t xml:space="preserve">nr postępowania </w:t>
      </w:r>
      <w:r w:rsidR="00023728" w:rsidRPr="000E66F8">
        <w:rPr>
          <w:rFonts w:ascii="Cambria" w:hAnsi="Cambria" w:cs="Tahoma"/>
          <w:b/>
          <w:sz w:val="24"/>
          <w:szCs w:val="24"/>
        </w:rPr>
        <w:t>W9.382.</w:t>
      </w:r>
      <w:r w:rsidR="007A7D58" w:rsidRPr="000E66F8">
        <w:rPr>
          <w:rFonts w:ascii="Cambria" w:hAnsi="Cambria" w:cs="Tahoma"/>
          <w:b/>
          <w:sz w:val="24"/>
          <w:szCs w:val="24"/>
        </w:rPr>
        <w:t>22.02.07</w:t>
      </w:r>
      <w:r w:rsidR="000868E3" w:rsidRPr="000E66F8">
        <w:rPr>
          <w:rFonts w:ascii="Cambria" w:hAnsi="Cambria" w:cs="Tahoma"/>
          <w:b/>
          <w:sz w:val="24"/>
          <w:szCs w:val="24"/>
        </w:rPr>
        <w:t>.</w:t>
      </w:r>
      <w:r w:rsidR="008E7432">
        <w:rPr>
          <w:rFonts w:ascii="Cambria" w:hAnsi="Cambria" w:cs="Tahoma"/>
          <w:b/>
          <w:sz w:val="24"/>
          <w:szCs w:val="24"/>
        </w:rPr>
        <w:t>37</w:t>
      </w:r>
    </w:p>
    <w:p w14:paraId="43A03461" w14:textId="2A50761D" w:rsidR="0008412C" w:rsidRPr="001930AE" w:rsidRDefault="0008412C" w:rsidP="00023728">
      <w:pPr>
        <w:pStyle w:val="Akapitzlist1"/>
        <w:spacing w:after="100" w:line="360" w:lineRule="auto"/>
        <w:ind w:left="0"/>
        <w:jc w:val="both"/>
        <w:rPr>
          <w:rFonts w:ascii="Cambria" w:hAnsi="Cambria" w:cs="Tahoma"/>
        </w:rPr>
      </w:pPr>
      <w:r w:rsidRPr="001930AE">
        <w:rPr>
          <w:rFonts w:ascii="Cambria" w:hAnsi="Cambria" w:cstheme="minorHAnsi"/>
          <w:sz w:val="24"/>
          <w:szCs w:val="24"/>
        </w:rPr>
        <w:t xml:space="preserve">Postępowanie prowadzone jest w trybie </w:t>
      </w:r>
      <w:r w:rsidR="00745E3F" w:rsidRPr="001930AE">
        <w:rPr>
          <w:rFonts w:ascii="Cambria" w:hAnsi="Cambria" w:cstheme="minorHAnsi"/>
          <w:sz w:val="24"/>
          <w:szCs w:val="24"/>
        </w:rPr>
        <w:t>rozeznania cenowego</w:t>
      </w:r>
      <w:r w:rsidRPr="001930AE">
        <w:rPr>
          <w:rFonts w:ascii="Cambria" w:hAnsi="Cambria" w:cstheme="minorHAnsi"/>
          <w:sz w:val="24"/>
          <w:szCs w:val="24"/>
        </w:rPr>
        <w:t xml:space="preserve"> zgodnie z zasadami przewidzianymi w „Regulaminie udzielania zamówień publicznych przez Politechnikę Łódzką”, dostępnym pod adresem</w:t>
      </w:r>
      <w:r w:rsidR="00023728" w:rsidRPr="001930AE">
        <w:rPr>
          <w:rFonts w:ascii="Cambria" w:hAnsi="Cambria" w:cstheme="minorHAnsi"/>
          <w:sz w:val="24"/>
          <w:szCs w:val="24"/>
        </w:rPr>
        <w:t>:</w:t>
      </w:r>
      <w:r w:rsidR="00023728" w:rsidRPr="001930AE">
        <w:rPr>
          <w:rFonts w:ascii="Cambria" w:hAnsi="Cambria" w:cs="Tahoma"/>
        </w:rPr>
        <w:t xml:space="preserve"> </w:t>
      </w:r>
      <w:hyperlink r:id="rId6" w:history="1">
        <w:r w:rsidR="00023728" w:rsidRPr="001930AE">
          <w:rPr>
            <w:rStyle w:val="Hipercze"/>
            <w:rFonts w:ascii="Cambria" w:hAnsi="Cambria" w:cs="Tahoma"/>
          </w:rPr>
          <w:t>https://zp.p.lodz.pl/</w:t>
        </w:r>
      </w:hyperlink>
      <w:r w:rsidR="00023728" w:rsidRPr="001930AE">
        <w:rPr>
          <w:rFonts w:ascii="Cambria" w:hAnsi="Cambria" w:cs="Tahoma"/>
        </w:rPr>
        <w:t xml:space="preserve"> </w:t>
      </w:r>
      <w:r w:rsidRPr="001930AE">
        <w:rPr>
          <w:rFonts w:ascii="Cambria" w:hAnsi="Cambria" w:cstheme="minorHAnsi"/>
          <w:sz w:val="24"/>
          <w:szCs w:val="24"/>
        </w:rPr>
        <w:t xml:space="preserve">oraz zgodnie z zasadami uszczegółowionymi w niniejszym piśmie. </w:t>
      </w:r>
    </w:p>
    <w:p w14:paraId="2CA67D06" w14:textId="740649FF" w:rsidR="0008412C" w:rsidRPr="001930AE" w:rsidRDefault="0008412C" w:rsidP="0008412C">
      <w:pPr>
        <w:tabs>
          <w:tab w:val="left" w:pos="5445"/>
        </w:tabs>
        <w:spacing w:after="0" w:line="360" w:lineRule="auto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sz w:val="24"/>
          <w:szCs w:val="24"/>
        </w:rPr>
        <w:t>Zamawiający zaleca zapoznanie się z ww. Regulaminem przed złożeniem oferty. Złożenie oferty oznacza akceptację zasad przewidzianych w ww. Regulaminie oraz niniejszym piśmie.</w:t>
      </w:r>
    </w:p>
    <w:p w14:paraId="04407CF0" w14:textId="77777777" w:rsidR="009E4974" w:rsidRPr="001930AE" w:rsidRDefault="00950131" w:rsidP="00950131">
      <w:pPr>
        <w:tabs>
          <w:tab w:val="left" w:pos="5445"/>
        </w:tabs>
        <w:spacing w:after="0" w:line="360" w:lineRule="auto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tab/>
      </w:r>
    </w:p>
    <w:p w14:paraId="6FD5CE0B" w14:textId="0C81C935" w:rsidR="001812AF" w:rsidRPr="001930AE" w:rsidRDefault="009446A9" w:rsidP="00D67A92">
      <w:pPr>
        <w:spacing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t>I.</w:t>
      </w:r>
      <w:r w:rsidR="00D67A92" w:rsidRPr="001930AE">
        <w:rPr>
          <w:rFonts w:ascii="Cambria" w:hAnsi="Cambria" w:cstheme="minorHAnsi"/>
          <w:b/>
          <w:sz w:val="24"/>
          <w:szCs w:val="24"/>
        </w:rPr>
        <w:tab/>
      </w:r>
      <w:r w:rsidR="001812AF" w:rsidRPr="001930AE">
        <w:rPr>
          <w:rFonts w:ascii="Cambria" w:hAnsi="Cambria" w:cstheme="minorHAnsi"/>
          <w:b/>
          <w:sz w:val="24"/>
          <w:szCs w:val="24"/>
        </w:rPr>
        <w:t>Informacje ogólne:</w:t>
      </w:r>
    </w:p>
    <w:p w14:paraId="784E80FE" w14:textId="5995870F" w:rsidR="001812AF" w:rsidRPr="001930AE" w:rsidRDefault="009446A9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t>1.</w:t>
      </w:r>
      <w:r w:rsidR="00B407B8" w:rsidRPr="001930AE">
        <w:rPr>
          <w:rFonts w:ascii="Cambria" w:hAnsi="Cambria" w:cstheme="minorHAnsi"/>
          <w:b/>
          <w:sz w:val="24"/>
          <w:szCs w:val="24"/>
        </w:rPr>
        <w:tab/>
      </w:r>
      <w:r w:rsidR="001812AF" w:rsidRPr="001930AE">
        <w:rPr>
          <w:rFonts w:ascii="Cambria" w:hAnsi="Cambria" w:cstheme="minorHAnsi"/>
          <w:b/>
          <w:sz w:val="24"/>
          <w:szCs w:val="24"/>
        </w:rPr>
        <w:t>Zamawiający:</w:t>
      </w:r>
    </w:p>
    <w:p w14:paraId="65C17C88" w14:textId="77777777" w:rsidR="00023728" w:rsidRPr="001930AE" w:rsidRDefault="00023728" w:rsidP="00023728">
      <w:pPr>
        <w:pStyle w:val="Akapitzlist"/>
        <w:widowControl w:val="0"/>
        <w:spacing w:after="0"/>
        <w:rPr>
          <w:rFonts w:ascii="Cambria" w:hAnsi="Cambria"/>
          <w:b/>
          <w:szCs w:val="18"/>
        </w:rPr>
      </w:pPr>
      <w:r w:rsidRPr="001930AE">
        <w:rPr>
          <w:rFonts w:ascii="Cambria" w:hAnsi="Cambria"/>
          <w:b/>
          <w:szCs w:val="18"/>
        </w:rPr>
        <w:t>Politechnika Łódzka</w:t>
      </w:r>
    </w:p>
    <w:p w14:paraId="4AD364D7" w14:textId="77777777" w:rsidR="00023728" w:rsidRPr="001930AE" w:rsidRDefault="00023728" w:rsidP="00023728">
      <w:pPr>
        <w:pStyle w:val="Akapitzlist"/>
        <w:widowControl w:val="0"/>
        <w:spacing w:after="0"/>
        <w:rPr>
          <w:rFonts w:ascii="Cambria" w:hAnsi="Cambria"/>
          <w:b/>
          <w:szCs w:val="18"/>
        </w:rPr>
      </w:pPr>
      <w:r w:rsidRPr="001930AE">
        <w:rPr>
          <w:rFonts w:ascii="Cambria" w:hAnsi="Cambria"/>
          <w:b/>
          <w:szCs w:val="18"/>
        </w:rPr>
        <w:t>Wydział inżynierii Procesowej i Ochrony Środowiska</w:t>
      </w:r>
    </w:p>
    <w:p w14:paraId="2AD07A7A" w14:textId="77777777" w:rsidR="00023728" w:rsidRPr="001930AE" w:rsidRDefault="00023728" w:rsidP="00023728">
      <w:pPr>
        <w:pStyle w:val="Akapitzlist"/>
        <w:widowControl w:val="0"/>
        <w:spacing w:after="0"/>
        <w:rPr>
          <w:rFonts w:ascii="Cambria" w:hAnsi="Cambria"/>
          <w:szCs w:val="18"/>
        </w:rPr>
      </w:pPr>
      <w:r w:rsidRPr="001930AE">
        <w:rPr>
          <w:rFonts w:ascii="Cambria" w:hAnsi="Cambria"/>
          <w:szCs w:val="18"/>
        </w:rPr>
        <w:t>Ul. Wólczańska 213</w:t>
      </w:r>
    </w:p>
    <w:p w14:paraId="1AF76327" w14:textId="77777777" w:rsidR="00023728" w:rsidRPr="001930AE" w:rsidRDefault="00023728" w:rsidP="00023728">
      <w:pPr>
        <w:pStyle w:val="Akapitzlist"/>
        <w:widowControl w:val="0"/>
        <w:spacing w:after="0"/>
        <w:rPr>
          <w:rFonts w:ascii="Cambria" w:hAnsi="Cambria"/>
          <w:szCs w:val="18"/>
        </w:rPr>
      </w:pPr>
      <w:r w:rsidRPr="001930AE">
        <w:rPr>
          <w:rFonts w:ascii="Cambria" w:hAnsi="Cambria"/>
          <w:szCs w:val="18"/>
        </w:rPr>
        <w:t>93-005 Łódź</w:t>
      </w:r>
    </w:p>
    <w:p w14:paraId="77D010DD" w14:textId="6086B33A" w:rsidR="001812AF" w:rsidRPr="001930AE" w:rsidRDefault="009446A9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t>2.</w:t>
      </w:r>
      <w:r w:rsidR="00B407B8" w:rsidRPr="001930AE">
        <w:rPr>
          <w:rFonts w:ascii="Cambria" w:hAnsi="Cambria" w:cstheme="minorHAnsi"/>
          <w:b/>
          <w:sz w:val="24"/>
          <w:szCs w:val="24"/>
        </w:rPr>
        <w:tab/>
      </w:r>
      <w:r w:rsidR="001812AF" w:rsidRPr="001930AE">
        <w:rPr>
          <w:rFonts w:ascii="Cambria" w:hAnsi="Cambria" w:cstheme="minorHAnsi"/>
          <w:b/>
          <w:sz w:val="24"/>
          <w:szCs w:val="24"/>
        </w:rPr>
        <w:t>Oznaczenie postępowania:</w:t>
      </w:r>
    </w:p>
    <w:p w14:paraId="6CE26A5F" w14:textId="4EDD1A06" w:rsidR="00023728" w:rsidRPr="001930AE" w:rsidRDefault="00023728" w:rsidP="00D67A92">
      <w:pPr>
        <w:spacing w:before="120" w:after="0" w:line="360" w:lineRule="auto"/>
        <w:ind w:left="709" w:hanging="709"/>
        <w:rPr>
          <w:rFonts w:ascii="Cambria" w:hAnsi="Cambria" w:cs="Tahoma"/>
          <w:b/>
        </w:rPr>
      </w:pPr>
      <w:r w:rsidRPr="001930AE">
        <w:rPr>
          <w:rFonts w:ascii="Cambria" w:hAnsi="Cambria" w:cs="Tahoma"/>
          <w:b/>
        </w:rPr>
        <w:tab/>
        <w:t>W9.382.</w:t>
      </w:r>
      <w:r w:rsidR="007A7D58" w:rsidRPr="001930AE">
        <w:rPr>
          <w:rFonts w:ascii="Cambria" w:hAnsi="Cambria" w:cs="Tahoma"/>
          <w:b/>
        </w:rPr>
        <w:t>22.02.07</w:t>
      </w:r>
      <w:r w:rsidR="00610389">
        <w:rPr>
          <w:rFonts w:ascii="Cambria" w:hAnsi="Cambria" w:cs="Tahoma"/>
          <w:b/>
        </w:rPr>
        <w:t>.37</w:t>
      </w:r>
    </w:p>
    <w:p w14:paraId="60AF77A1" w14:textId="4517AA69" w:rsidR="001812AF" w:rsidRPr="001930AE" w:rsidRDefault="009446A9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t>3.</w:t>
      </w:r>
      <w:r w:rsidR="00B407B8" w:rsidRPr="001930AE">
        <w:rPr>
          <w:rFonts w:ascii="Cambria" w:hAnsi="Cambria" w:cstheme="minorHAnsi"/>
          <w:b/>
          <w:sz w:val="24"/>
          <w:szCs w:val="24"/>
        </w:rPr>
        <w:tab/>
      </w:r>
      <w:r w:rsidR="001812AF" w:rsidRPr="001930AE">
        <w:rPr>
          <w:rFonts w:ascii="Cambria" w:hAnsi="Cambria" w:cstheme="minorHAnsi"/>
          <w:b/>
          <w:sz w:val="24"/>
          <w:szCs w:val="24"/>
        </w:rPr>
        <w:t>Termin realizacji zamówienia:</w:t>
      </w:r>
    </w:p>
    <w:p w14:paraId="707575DD" w14:textId="77777777" w:rsidR="00535325" w:rsidRDefault="00535325" w:rsidP="005A3EA0">
      <w:pPr>
        <w:spacing w:after="0" w:line="360" w:lineRule="auto"/>
        <w:ind w:firstLine="708"/>
        <w:rPr>
          <w:rFonts w:ascii="Cambria" w:hAnsi="Cambria" w:cstheme="minorHAnsi"/>
          <w:sz w:val="24"/>
          <w:szCs w:val="24"/>
          <w:u w:val="single"/>
        </w:rPr>
      </w:pPr>
      <w:proofErr w:type="spellStart"/>
      <w:r w:rsidRPr="00535325">
        <w:rPr>
          <w:rFonts w:ascii="Cambria" w:hAnsi="Cambria" w:cstheme="minorHAnsi"/>
          <w:sz w:val="24"/>
          <w:szCs w:val="24"/>
          <w:u w:val="single"/>
        </w:rPr>
        <w:t>Maxymalnie</w:t>
      </w:r>
      <w:proofErr w:type="spellEnd"/>
      <w:r w:rsidRPr="00535325">
        <w:rPr>
          <w:rFonts w:ascii="Cambria" w:hAnsi="Cambria" w:cstheme="minorHAnsi"/>
          <w:sz w:val="24"/>
          <w:szCs w:val="24"/>
          <w:u w:val="single"/>
        </w:rPr>
        <w:t xml:space="preserve"> do 10 tygodni </w:t>
      </w:r>
      <w:r w:rsidR="000868E3" w:rsidRPr="00535325">
        <w:rPr>
          <w:rFonts w:ascii="Cambria" w:hAnsi="Cambria" w:cstheme="minorHAnsi"/>
          <w:sz w:val="24"/>
          <w:szCs w:val="24"/>
          <w:u w:val="single"/>
        </w:rPr>
        <w:t>od dnia podpisania umowy</w:t>
      </w:r>
      <w:r w:rsidR="00023728" w:rsidRPr="00535325">
        <w:rPr>
          <w:rFonts w:ascii="Cambria" w:hAnsi="Cambria" w:cstheme="minorHAnsi"/>
          <w:sz w:val="24"/>
          <w:szCs w:val="24"/>
          <w:u w:val="single"/>
        </w:rPr>
        <w:t>.</w:t>
      </w:r>
      <w:r w:rsidR="006D5B21" w:rsidRPr="00535325">
        <w:rPr>
          <w:rFonts w:ascii="Cambria" w:hAnsi="Cambria" w:cstheme="minorHAnsi"/>
          <w:sz w:val="24"/>
          <w:szCs w:val="24"/>
          <w:u w:val="single"/>
        </w:rPr>
        <w:t xml:space="preserve"> </w:t>
      </w:r>
    </w:p>
    <w:p w14:paraId="756B3123" w14:textId="7A41CE6C" w:rsidR="009412D8" w:rsidRPr="00535325" w:rsidRDefault="00535325" w:rsidP="005A3EA0">
      <w:pPr>
        <w:spacing w:after="0" w:line="360" w:lineRule="auto"/>
        <w:ind w:firstLine="708"/>
        <w:rPr>
          <w:rFonts w:ascii="Cambria" w:hAnsi="Cambria" w:cstheme="minorHAnsi"/>
          <w:b/>
          <w:color w:val="FF0000"/>
          <w:sz w:val="24"/>
          <w:szCs w:val="24"/>
        </w:rPr>
        <w:sectPr w:rsidR="009412D8" w:rsidRPr="00535325" w:rsidSect="009412D8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535325">
        <w:rPr>
          <w:rFonts w:ascii="Cambria" w:hAnsi="Cambria" w:cstheme="minorHAnsi"/>
          <w:sz w:val="24"/>
          <w:szCs w:val="24"/>
        </w:rPr>
        <w:t xml:space="preserve">Termin realizacji stanowi </w:t>
      </w:r>
      <w:r>
        <w:rPr>
          <w:rFonts w:ascii="Cambria" w:hAnsi="Cambria" w:cstheme="minorHAnsi"/>
          <w:sz w:val="24"/>
          <w:szCs w:val="24"/>
        </w:rPr>
        <w:t xml:space="preserve">jedno </w:t>
      </w:r>
      <w:r w:rsidRPr="00535325">
        <w:rPr>
          <w:rFonts w:ascii="Cambria" w:hAnsi="Cambria" w:cstheme="minorHAnsi"/>
          <w:sz w:val="24"/>
          <w:szCs w:val="24"/>
        </w:rPr>
        <w:t>z kryteriów oceny ofert</w:t>
      </w:r>
      <w:r w:rsidRPr="00535325">
        <w:rPr>
          <w:rFonts w:ascii="Cambria" w:hAnsi="Cambria" w:cstheme="minorHAnsi"/>
          <w:b/>
          <w:sz w:val="24"/>
          <w:szCs w:val="24"/>
        </w:rPr>
        <w:t>.</w:t>
      </w:r>
    </w:p>
    <w:p w14:paraId="33DEB6B2" w14:textId="2A7069F8" w:rsidR="001812AF" w:rsidRPr="001930AE" w:rsidRDefault="009446A9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lastRenderedPageBreak/>
        <w:t>4.</w:t>
      </w:r>
      <w:r w:rsidR="00B407B8" w:rsidRPr="001930AE">
        <w:rPr>
          <w:rFonts w:ascii="Cambria" w:hAnsi="Cambria" w:cstheme="minorHAnsi"/>
          <w:b/>
          <w:sz w:val="24"/>
          <w:szCs w:val="24"/>
        </w:rPr>
        <w:tab/>
      </w:r>
      <w:r w:rsidR="001812AF" w:rsidRPr="001930AE">
        <w:rPr>
          <w:rFonts w:ascii="Cambria" w:hAnsi="Cambria" w:cstheme="minorHAnsi"/>
          <w:b/>
          <w:sz w:val="24"/>
          <w:szCs w:val="24"/>
        </w:rPr>
        <w:t>Informacja o walucie obcej</w:t>
      </w:r>
    </w:p>
    <w:p w14:paraId="02139632" w14:textId="7796AE4C" w:rsidR="001812AF" w:rsidRPr="001930AE" w:rsidRDefault="001812AF" w:rsidP="005A3EA0">
      <w:pPr>
        <w:spacing w:after="0" w:line="360" w:lineRule="auto"/>
        <w:ind w:left="708"/>
        <w:jc w:val="both"/>
        <w:rPr>
          <w:rFonts w:ascii="Cambria" w:hAnsi="Cambria" w:cstheme="minorHAnsi"/>
          <w:sz w:val="24"/>
          <w:szCs w:val="24"/>
        </w:rPr>
      </w:pPr>
      <w:r w:rsidRPr="001930AE">
        <w:rPr>
          <w:rFonts w:ascii="Cambria" w:hAnsi="Cambria" w:cstheme="minorHAnsi"/>
          <w:sz w:val="24"/>
          <w:szCs w:val="24"/>
        </w:rPr>
        <w:t xml:space="preserve">Zamawiający nie przewiduje / </w:t>
      </w:r>
      <w:r w:rsidRPr="001930AE">
        <w:rPr>
          <w:rFonts w:ascii="Cambria" w:hAnsi="Cambria" w:cstheme="minorHAnsi"/>
          <w:strike/>
          <w:sz w:val="24"/>
          <w:szCs w:val="24"/>
        </w:rPr>
        <w:t>przewiduje*</w:t>
      </w:r>
      <w:r w:rsidRPr="001930AE">
        <w:rPr>
          <w:rFonts w:ascii="Cambria" w:hAnsi="Cambria" w:cstheme="minorHAnsi"/>
          <w:sz w:val="24"/>
          <w:szCs w:val="24"/>
        </w:rPr>
        <w:t xml:space="preserve"> prowadzenia z Wykonawcą rozliczeń w</w:t>
      </w:r>
      <w:r w:rsidR="005A3EA0" w:rsidRPr="001930AE">
        <w:rPr>
          <w:rFonts w:ascii="Cambria" w:hAnsi="Cambria" w:cstheme="minorHAnsi"/>
          <w:sz w:val="24"/>
          <w:szCs w:val="24"/>
        </w:rPr>
        <w:t> </w:t>
      </w:r>
      <w:r w:rsidRPr="001930AE">
        <w:rPr>
          <w:rFonts w:ascii="Cambria" w:hAnsi="Cambria" w:cstheme="minorHAnsi"/>
          <w:sz w:val="24"/>
          <w:szCs w:val="24"/>
        </w:rPr>
        <w:t xml:space="preserve">walutach obcych. </w:t>
      </w:r>
    </w:p>
    <w:p w14:paraId="4475B33D" w14:textId="4482728B" w:rsidR="001812AF" w:rsidRPr="001930AE" w:rsidRDefault="001812AF" w:rsidP="005A3EA0">
      <w:pPr>
        <w:spacing w:after="0" w:line="360" w:lineRule="auto"/>
        <w:ind w:left="425" w:firstLine="283"/>
        <w:jc w:val="both"/>
        <w:rPr>
          <w:rFonts w:ascii="Cambria" w:hAnsi="Cambria" w:cstheme="minorHAnsi"/>
          <w:sz w:val="24"/>
          <w:szCs w:val="24"/>
        </w:rPr>
      </w:pPr>
      <w:r w:rsidRPr="001930AE">
        <w:rPr>
          <w:rFonts w:ascii="Cambria" w:hAnsi="Cambria" w:cstheme="minorHAnsi"/>
          <w:sz w:val="24"/>
          <w:szCs w:val="24"/>
        </w:rPr>
        <w:t xml:space="preserve">Zamawiający nie przewiduje </w:t>
      </w:r>
      <w:r w:rsidRPr="001930AE">
        <w:rPr>
          <w:rFonts w:ascii="Cambria" w:hAnsi="Cambria" w:cstheme="minorHAnsi"/>
          <w:strike/>
          <w:sz w:val="24"/>
          <w:szCs w:val="24"/>
        </w:rPr>
        <w:t>/ przewiduje</w:t>
      </w:r>
      <w:r w:rsidRPr="001930AE">
        <w:rPr>
          <w:rFonts w:ascii="Cambria" w:hAnsi="Cambria" w:cstheme="minorHAnsi"/>
          <w:sz w:val="24"/>
          <w:szCs w:val="24"/>
        </w:rPr>
        <w:t xml:space="preserve"> możliwość złożenia oferty w walutach obcych.</w:t>
      </w:r>
    </w:p>
    <w:p w14:paraId="7269F20B" w14:textId="31AE1F0C" w:rsidR="001812AF" w:rsidRPr="001930AE" w:rsidRDefault="009446A9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t>5.</w:t>
      </w:r>
      <w:r w:rsidR="00B407B8" w:rsidRPr="001930AE">
        <w:rPr>
          <w:rFonts w:ascii="Cambria" w:hAnsi="Cambria" w:cstheme="minorHAnsi"/>
          <w:b/>
          <w:sz w:val="24"/>
          <w:szCs w:val="24"/>
        </w:rPr>
        <w:tab/>
      </w:r>
      <w:r w:rsidR="001812AF" w:rsidRPr="001930AE">
        <w:rPr>
          <w:rFonts w:ascii="Cambria" w:hAnsi="Cambria" w:cstheme="minorHAnsi"/>
          <w:b/>
          <w:sz w:val="24"/>
          <w:szCs w:val="24"/>
        </w:rPr>
        <w:t>Komunikacja:</w:t>
      </w:r>
    </w:p>
    <w:p w14:paraId="05724432" w14:textId="37D217DC" w:rsidR="00023728" w:rsidRPr="001930AE" w:rsidRDefault="00023728" w:rsidP="00023728">
      <w:pPr>
        <w:spacing w:after="0" w:line="360" w:lineRule="auto"/>
        <w:ind w:firstLine="567"/>
        <w:rPr>
          <w:rFonts w:ascii="Cambria" w:hAnsi="Cambria"/>
          <w:sz w:val="24"/>
          <w:szCs w:val="24"/>
        </w:rPr>
      </w:pPr>
      <w:r w:rsidRPr="001930AE">
        <w:rPr>
          <w:rFonts w:ascii="Cambria" w:hAnsi="Cambria"/>
          <w:sz w:val="24"/>
          <w:szCs w:val="24"/>
        </w:rPr>
        <w:tab/>
        <w:t xml:space="preserve">Komunikacja odbywa się elektronicznie na adres mailowy: </w:t>
      </w:r>
    </w:p>
    <w:p w14:paraId="0BAEF767" w14:textId="11EA280B" w:rsidR="00023728" w:rsidRPr="001930AE" w:rsidRDefault="00023728" w:rsidP="00023728">
      <w:pPr>
        <w:spacing w:after="0" w:line="360" w:lineRule="auto"/>
        <w:ind w:firstLine="567"/>
        <w:rPr>
          <w:rFonts w:ascii="Cambria" w:hAnsi="Cambria"/>
          <w:sz w:val="24"/>
          <w:szCs w:val="24"/>
        </w:rPr>
      </w:pPr>
      <w:r w:rsidRPr="001930AE">
        <w:rPr>
          <w:rFonts w:ascii="Cambria" w:hAnsi="Cambria"/>
          <w:sz w:val="24"/>
          <w:szCs w:val="24"/>
        </w:rPr>
        <w:tab/>
        <w:t>Osoba prowadząca postępowanie i dane kontaktowe:</w:t>
      </w:r>
    </w:p>
    <w:p w14:paraId="5255D799" w14:textId="5F0EEEA8" w:rsidR="00023728" w:rsidRDefault="00023728" w:rsidP="00023728">
      <w:pPr>
        <w:spacing w:after="0" w:line="360" w:lineRule="auto"/>
        <w:ind w:firstLine="567"/>
        <w:rPr>
          <w:rFonts w:ascii="Cambria" w:hAnsi="Cambria"/>
          <w:sz w:val="24"/>
          <w:szCs w:val="24"/>
        </w:rPr>
      </w:pPr>
      <w:r w:rsidRPr="001930AE">
        <w:rPr>
          <w:rFonts w:ascii="Cambria" w:hAnsi="Cambria"/>
          <w:sz w:val="24"/>
          <w:szCs w:val="24"/>
        </w:rPr>
        <w:tab/>
        <w:t xml:space="preserve">Agnieszka Brewka : </w:t>
      </w:r>
      <w:hyperlink r:id="rId7" w:history="1">
        <w:r w:rsidRPr="001930AE">
          <w:rPr>
            <w:rStyle w:val="Hipercze"/>
            <w:rFonts w:ascii="Cambria" w:hAnsi="Cambria"/>
            <w:sz w:val="24"/>
            <w:szCs w:val="24"/>
          </w:rPr>
          <w:t>agnieszka.brewka@p.lodz.pl</w:t>
        </w:r>
      </w:hyperlink>
      <w:r w:rsidRPr="001930AE">
        <w:rPr>
          <w:rFonts w:ascii="Cambria" w:hAnsi="Cambria"/>
          <w:sz w:val="24"/>
          <w:szCs w:val="24"/>
        </w:rPr>
        <w:t xml:space="preserve"> tel. 42 631 37 87 (sprawy formalne)</w:t>
      </w:r>
    </w:p>
    <w:p w14:paraId="58806CEE" w14:textId="4999001E" w:rsidR="000E66F8" w:rsidRPr="00A10C49" w:rsidRDefault="000E66F8" w:rsidP="00023728">
      <w:pPr>
        <w:spacing w:after="0" w:line="360" w:lineRule="auto"/>
        <w:ind w:firstLine="567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610389" w:rsidRPr="00A10C49">
        <w:rPr>
          <w:rFonts w:ascii="Cambria" w:hAnsi="Cambria"/>
          <w:b/>
          <w:sz w:val="24"/>
          <w:szCs w:val="24"/>
        </w:rPr>
        <w:t>Marcin Piątkowski</w:t>
      </w:r>
      <w:r>
        <w:rPr>
          <w:rFonts w:ascii="Cambria" w:hAnsi="Cambria"/>
          <w:sz w:val="24"/>
          <w:szCs w:val="24"/>
        </w:rPr>
        <w:t xml:space="preserve"> : </w:t>
      </w:r>
      <w:r w:rsidR="00707702" w:rsidRPr="00A10C49">
        <w:rPr>
          <w:rFonts w:ascii="Cambria" w:hAnsi="Cambria"/>
          <w:b/>
          <w:sz w:val="24"/>
          <w:szCs w:val="24"/>
        </w:rPr>
        <w:t>marcin</w:t>
      </w:r>
      <w:r w:rsidR="00610389" w:rsidRPr="00A10C49">
        <w:rPr>
          <w:rFonts w:ascii="Cambria" w:hAnsi="Cambria"/>
          <w:b/>
          <w:sz w:val="24"/>
          <w:szCs w:val="24"/>
        </w:rPr>
        <w:t>.piatkowski</w:t>
      </w:r>
      <w:r w:rsidRPr="00A10C49">
        <w:rPr>
          <w:rFonts w:ascii="Cambria" w:hAnsi="Cambria"/>
          <w:b/>
          <w:sz w:val="24"/>
          <w:szCs w:val="24"/>
        </w:rPr>
        <w:t xml:space="preserve">@p.lodz.pl </w:t>
      </w:r>
      <w:r w:rsidR="00535325">
        <w:rPr>
          <w:rFonts w:ascii="Cambria" w:hAnsi="Cambria"/>
          <w:b/>
          <w:sz w:val="24"/>
          <w:szCs w:val="24"/>
        </w:rPr>
        <w:t xml:space="preserve"> </w:t>
      </w:r>
      <w:r w:rsidRPr="00535325">
        <w:rPr>
          <w:rFonts w:ascii="Cambria" w:hAnsi="Cambria"/>
          <w:sz w:val="24"/>
          <w:szCs w:val="24"/>
        </w:rPr>
        <w:t xml:space="preserve">tel. 42 631 </w:t>
      </w:r>
      <w:r w:rsidR="00707702" w:rsidRPr="00535325">
        <w:rPr>
          <w:bCs/>
          <w:iCs/>
          <w:sz w:val="24"/>
        </w:rPr>
        <w:t>39 97</w:t>
      </w:r>
      <w:r w:rsidR="00707702" w:rsidRPr="00A10C49">
        <w:rPr>
          <w:rFonts w:ascii="Cambria" w:hAnsi="Cambria"/>
          <w:b/>
          <w:sz w:val="28"/>
          <w:szCs w:val="24"/>
        </w:rPr>
        <w:t xml:space="preserve"> </w:t>
      </w:r>
      <w:r w:rsidRPr="00A10C49">
        <w:rPr>
          <w:rFonts w:ascii="Cambria" w:hAnsi="Cambria"/>
          <w:b/>
          <w:sz w:val="24"/>
          <w:szCs w:val="24"/>
        </w:rPr>
        <w:t xml:space="preserve">(sprawy </w:t>
      </w:r>
      <w:r w:rsidR="00707702" w:rsidRPr="00A10C49">
        <w:rPr>
          <w:rFonts w:ascii="Cambria" w:hAnsi="Cambria"/>
          <w:b/>
          <w:sz w:val="24"/>
          <w:szCs w:val="24"/>
        </w:rPr>
        <w:tab/>
      </w:r>
      <w:r w:rsidRPr="00A10C49">
        <w:rPr>
          <w:rFonts w:ascii="Cambria" w:hAnsi="Cambria"/>
          <w:b/>
          <w:sz w:val="24"/>
          <w:szCs w:val="24"/>
        </w:rPr>
        <w:t>merytoryczne)</w:t>
      </w:r>
      <w:r w:rsidR="00707702" w:rsidRPr="00A10C49">
        <w:rPr>
          <w:rFonts w:ascii="Cambria" w:hAnsi="Cambria"/>
          <w:b/>
          <w:sz w:val="24"/>
          <w:szCs w:val="24"/>
        </w:rPr>
        <w:t>.</w:t>
      </w:r>
    </w:p>
    <w:p w14:paraId="445DE5E9" w14:textId="77777777" w:rsidR="001812AF" w:rsidRPr="001930AE" w:rsidRDefault="001812AF" w:rsidP="00023728">
      <w:p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1930AE">
        <w:rPr>
          <w:rFonts w:ascii="Cambria" w:hAnsi="Cambria" w:cstheme="minorHAnsi"/>
          <w:sz w:val="24"/>
          <w:szCs w:val="24"/>
        </w:rPr>
        <w:t xml:space="preserve">We wszelkiej korespondencji należy powoływać się na ww. numer postępowania. </w:t>
      </w:r>
    </w:p>
    <w:p w14:paraId="6C02773C" w14:textId="58A324CD" w:rsidR="001812AF" w:rsidRPr="001930AE" w:rsidRDefault="009446A9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t>6.</w:t>
      </w:r>
      <w:r w:rsidR="00B407B8" w:rsidRPr="001930AE">
        <w:rPr>
          <w:rFonts w:ascii="Cambria" w:hAnsi="Cambria" w:cstheme="minorHAnsi"/>
          <w:b/>
          <w:sz w:val="24"/>
          <w:szCs w:val="24"/>
        </w:rPr>
        <w:tab/>
      </w:r>
      <w:r w:rsidR="001812AF" w:rsidRPr="001930AE">
        <w:rPr>
          <w:rFonts w:ascii="Cambria" w:hAnsi="Cambria" w:cstheme="minorHAnsi"/>
          <w:b/>
          <w:sz w:val="24"/>
          <w:szCs w:val="24"/>
        </w:rPr>
        <w:t>Wyjaśnienia dokumentacji:</w:t>
      </w:r>
    </w:p>
    <w:p w14:paraId="4973DF3B" w14:textId="209E4538" w:rsidR="00C40884" w:rsidRDefault="001812AF" w:rsidP="008F56D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C40884">
        <w:rPr>
          <w:rFonts w:ascii="Cambria" w:hAnsi="Cambria" w:cstheme="minorHAnsi"/>
          <w:sz w:val="24"/>
          <w:szCs w:val="24"/>
        </w:rPr>
        <w:t xml:space="preserve">Wykonawca może zwrócić się o wyjaśnienia dokumentacji zamówienia w terminie </w:t>
      </w:r>
      <w:r w:rsidR="008F56D5">
        <w:rPr>
          <w:rFonts w:ascii="Cambria" w:hAnsi="Cambria" w:cstheme="minorHAnsi"/>
          <w:sz w:val="24"/>
          <w:szCs w:val="24"/>
        </w:rPr>
        <w:t>3</w:t>
      </w:r>
      <w:r w:rsidR="007A7D58" w:rsidRPr="00C40884">
        <w:rPr>
          <w:rFonts w:ascii="Cambria" w:hAnsi="Cambria" w:cstheme="minorHAnsi"/>
          <w:sz w:val="24"/>
          <w:szCs w:val="24"/>
        </w:rPr>
        <w:t xml:space="preserve"> </w:t>
      </w:r>
      <w:r w:rsidR="00023728" w:rsidRPr="00C40884">
        <w:rPr>
          <w:rFonts w:ascii="Cambria" w:hAnsi="Cambria" w:cstheme="minorHAnsi"/>
          <w:sz w:val="24"/>
          <w:szCs w:val="24"/>
        </w:rPr>
        <w:t xml:space="preserve">dni </w:t>
      </w:r>
      <w:r w:rsidRPr="00C40884">
        <w:rPr>
          <w:rFonts w:ascii="Cambria" w:hAnsi="Cambria" w:cstheme="minorHAnsi"/>
          <w:sz w:val="24"/>
          <w:szCs w:val="24"/>
        </w:rPr>
        <w:t xml:space="preserve"> przed upływem terminu składania ofert. </w:t>
      </w:r>
    </w:p>
    <w:p w14:paraId="4379CBFD" w14:textId="77777777" w:rsidR="00C40884" w:rsidRDefault="001812AF" w:rsidP="008F56D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C40884">
        <w:rPr>
          <w:rFonts w:ascii="Cambria" w:hAnsi="Cambria" w:cstheme="minorHAnsi"/>
          <w:sz w:val="24"/>
          <w:szCs w:val="24"/>
        </w:rPr>
        <w:t>Zamawiający nie ma obowiązku udzielenia odpowiedzi na pytania Wykonawców.</w:t>
      </w:r>
      <w:r w:rsidR="0055219B" w:rsidRPr="00C40884">
        <w:rPr>
          <w:rFonts w:ascii="Cambria" w:hAnsi="Cambria" w:cstheme="minorHAnsi"/>
          <w:sz w:val="24"/>
          <w:szCs w:val="24"/>
        </w:rPr>
        <w:t xml:space="preserve"> </w:t>
      </w:r>
    </w:p>
    <w:p w14:paraId="75F585ED" w14:textId="77777777" w:rsidR="00C40884" w:rsidRDefault="0055219B" w:rsidP="008F56D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C40884">
        <w:rPr>
          <w:rFonts w:ascii="Cambria" w:hAnsi="Cambria" w:cstheme="minorHAnsi"/>
          <w:sz w:val="24"/>
          <w:szCs w:val="24"/>
        </w:rPr>
        <w:t xml:space="preserve">Nie udziela się żadnych ustnych lub telefonicznych informacji, wyjaśnień czy odpowiedzi na pytania Wykonawców dotyczące istotnych elementów zamówienia. </w:t>
      </w:r>
    </w:p>
    <w:p w14:paraId="582ACA02" w14:textId="671FC9AF" w:rsidR="00A10C49" w:rsidRPr="00C40884" w:rsidRDefault="00A10C49" w:rsidP="008F56D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 w:rsidRPr="00C40884">
        <w:rPr>
          <w:rFonts w:ascii="Cambria" w:hAnsi="Cambria" w:cstheme="minorHAnsi"/>
          <w:b/>
          <w:sz w:val="24"/>
          <w:szCs w:val="24"/>
        </w:rPr>
        <w:t>Pytania w kwestii merytorycznej należy kierować na adres:</w:t>
      </w:r>
      <w:r w:rsidRPr="00C40884">
        <w:rPr>
          <w:rFonts w:ascii="Cambria" w:hAnsi="Cambria" w:cstheme="minorHAnsi"/>
          <w:sz w:val="24"/>
          <w:szCs w:val="24"/>
        </w:rPr>
        <w:t xml:space="preserve"> </w:t>
      </w:r>
      <w:r w:rsidRPr="00C40884">
        <w:rPr>
          <w:rFonts w:ascii="Cambria" w:hAnsi="Cambria"/>
          <w:b/>
          <w:sz w:val="24"/>
          <w:szCs w:val="24"/>
          <w:u w:val="single"/>
        </w:rPr>
        <w:t>marcin.piatkowski@p.lodz.pl</w:t>
      </w:r>
    </w:p>
    <w:p w14:paraId="41988886" w14:textId="05C7BFF1" w:rsidR="001812AF" w:rsidRPr="001930AE" w:rsidRDefault="009446A9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t>7.</w:t>
      </w:r>
      <w:r w:rsidR="00B407B8" w:rsidRPr="001930AE">
        <w:rPr>
          <w:rFonts w:ascii="Cambria" w:hAnsi="Cambria" w:cstheme="minorHAnsi"/>
          <w:b/>
          <w:sz w:val="24"/>
          <w:szCs w:val="24"/>
        </w:rPr>
        <w:tab/>
      </w:r>
      <w:r w:rsidR="001812AF" w:rsidRPr="001930AE">
        <w:rPr>
          <w:rFonts w:ascii="Cambria" w:hAnsi="Cambria" w:cstheme="minorHAnsi"/>
          <w:b/>
          <w:sz w:val="24"/>
          <w:szCs w:val="24"/>
        </w:rPr>
        <w:t>Język postępowania:</w:t>
      </w:r>
    </w:p>
    <w:p w14:paraId="13BA55EC" w14:textId="6DC58F88" w:rsidR="001812AF" w:rsidRPr="001930AE" w:rsidRDefault="000E66F8" w:rsidP="00023728">
      <w:pPr>
        <w:spacing w:after="0" w:line="360" w:lineRule="auto"/>
        <w:ind w:firstLine="5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023728" w:rsidRPr="001930AE">
        <w:rPr>
          <w:rFonts w:ascii="Cambria" w:hAnsi="Cambria"/>
          <w:sz w:val="24"/>
        </w:rPr>
        <w:t>Język polski.</w:t>
      </w:r>
    </w:p>
    <w:p w14:paraId="190A5D2D" w14:textId="51FDB985" w:rsidR="001812AF" w:rsidRPr="001930AE" w:rsidRDefault="009446A9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t>II.</w:t>
      </w:r>
      <w:r w:rsidR="009412D8" w:rsidRPr="001930AE">
        <w:rPr>
          <w:rFonts w:ascii="Cambria" w:hAnsi="Cambria" w:cstheme="minorHAnsi"/>
          <w:b/>
          <w:sz w:val="24"/>
          <w:szCs w:val="24"/>
        </w:rPr>
        <w:tab/>
      </w:r>
      <w:r w:rsidR="001812AF" w:rsidRPr="001930AE">
        <w:rPr>
          <w:rFonts w:ascii="Cambria" w:hAnsi="Cambria" w:cstheme="minorHAnsi"/>
          <w:b/>
          <w:sz w:val="24"/>
          <w:szCs w:val="24"/>
        </w:rPr>
        <w:t>Opis przedmiotu zamówienia</w:t>
      </w:r>
    </w:p>
    <w:p w14:paraId="2F1DC248" w14:textId="77777777" w:rsidR="00C40884" w:rsidRDefault="00707702" w:rsidP="00C40884">
      <w:pPr>
        <w:pStyle w:val="xxmsonormal"/>
        <w:spacing w:line="360" w:lineRule="auto"/>
        <w:jc w:val="both"/>
        <w:rPr>
          <w:rFonts w:ascii="Cambria" w:hAnsi="Cambria"/>
          <w:sz w:val="24"/>
          <w:u w:val="single"/>
        </w:rPr>
      </w:pPr>
      <w:r w:rsidRPr="00C40884">
        <w:rPr>
          <w:rFonts w:ascii="Cambria" w:hAnsi="Cambria"/>
          <w:sz w:val="24"/>
        </w:rPr>
        <w:t xml:space="preserve">Przedmiotem zamówienia jest zakup i dostawa ultradźwiękowego przesiewacza klasyfikującego o </w:t>
      </w:r>
      <w:r w:rsidRPr="00C40884">
        <w:rPr>
          <w:rFonts w:ascii="Cambria" w:hAnsi="Cambria"/>
          <w:sz w:val="24"/>
        </w:rPr>
        <w:t xml:space="preserve">parametrach technicznych zawartych w </w:t>
      </w:r>
      <w:r w:rsidRPr="00C40884">
        <w:rPr>
          <w:rFonts w:ascii="Cambria" w:hAnsi="Cambria"/>
          <w:sz w:val="24"/>
          <w:u w:val="single"/>
        </w:rPr>
        <w:t>załączniku nr 1.</w:t>
      </w:r>
    </w:p>
    <w:p w14:paraId="67E476CA" w14:textId="72D23A33" w:rsidR="00C40884" w:rsidRPr="008F56D5" w:rsidRDefault="0055219B" w:rsidP="00C40884">
      <w:pPr>
        <w:pStyle w:val="xxmsonormal"/>
        <w:spacing w:line="360" w:lineRule="auto"/>
        <w:jc w:val="both"/>
        <w:rPr>
          <w:sz w:val="24"/>
        </w:rPr>
      </w:pPr>
      <w:r w:rsidRPr="001930AE">
        <w:rPr>
          <w:rFonts w:ascii="Cambria" w:hAnsi="Cambria" w:cstheme="minorHAnsi"/>
          <w:sz w:val="24"/>
          <w:szCs w:val="24"/>
        </w:rPr>
        <w:t>Kod CPV:</w:t>
      </w:r>
      <w:r w:rsidR="00EE1612">
        <w:rPr>
          <w:rFonts w:ascii="Cambria" w:hAnsi="Cambria" w:cstheme="minorHAnsi"/>
          <w:sz w:val="24"/>
          <w:szCs w:val="24"/>
        </w:rPr>
        <w:t xml:space="preserve"> </w:t>
      </w:r>
      <w:r w:rsidR="00707702" w:rsidRPr="00C40884">
        <w:rPr>
          <w:sz w:val="24"/>
        </w:rPr>
        <w:t>43411000-7</w:t>
      </w:r>
    </w:p>
    <w:p w14:paraId="43F77A98" w14:textId="2C38297C" w:rsidR="0055219B" w:rsidRPr="001930AE" w:rsidRDefault="009446A9" w:rsidP="005A3EA0">
      <w:pPr>
        <w:spacing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t>III.</w:t>
      </w:r>
      <w:r w:rsidR="009532C3" w:rsidRPr="001930AE">
        <w:rPr>
          <w:rFonts w:ascii="Cambria" w:hAnsi="Cambria" w:cstheme="minorHAnsi"/>
          <w:b/>
          <w:sz w:val="24"/>
          <w:szCs w:val="24"/>
        </w:rPr>
        <w:tab/>
      </w:r>
      <w:r w:rsidR="0055219B" w:rsidRPr="001930AE">
        <w:rPr>
          <w:rFonts w:ascii="Cambria" w:hAnsi="Cambria" w:cstheme="minorHAnsi"/>
          <w:b/>
          <w:sz w:val="24"/>
          <w:szCs w:val="24"/>
        </w:rPr>
        <w:t xml:space="preserve">Warunki udziału lub podstawy wykluczenia </w:t>
      </w:r>
    </w:p>
    <w:p w14:paraId="4F817183" w14:textId="54CAFA77" w:rsidR="00EE1612" w:rsidRPr="00C40884" w:rsidRDefault="00707702" w:rsidP="00C40884">
      <w:pPr>
        <w:suppressAutoHyphens/>
        <w:ind w:left="567"/>
        <w:jc w:val="both"/>
        <w:rPr>
          <w:rFonts w:ascii="Cambria" w:eastAsia="Calibri" w:hAnsi="Cambria" w:cs="Times New Roman"/>
          <w:bCs/>
          <w:sz w:val="24"/>
        </w:rPr>
      </w:pPr>
      <w:r w:rsidRPr="00C40884">
        <w:rPr>
          <w:rFonts w:ascii="Cambria" w:eastAsia="Calibri" w:hAnsi="Cambria" w:cs="Times New Roman"/>
          <w:bCs/>
          <w:sz w:val="24"/>
        </w:rPr>
        <w:t xml:space="preserve">Zamawiający odstępuje od wyznaczania szczegółowych warunków udziału w rozeznaniu cenowym. </w:t>
      </w:r>
    </w:p>
    <w:p w14:paraId="0E1254E3" w14:textId="202B668A" w:rsidR="0055219B" w:rsidRPr="001930AE" w:rsidRDefault="009446A9" w:rsidP="00D67A92">
      <w:pPr>
        <w:spacing w:before="120" w:after="0" w:line="360" w:lineRule="auto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t>IV.</w:t>
      </w:r>
      <w:r w:rsidR="009532C3" w:rsidRPr="001930AE">
        <w:rPr>
          <w:rFonts w:ascii="Cambria" w:hAnsi="Cambria" w:cstheme="minorHAnsi"/>
          <w:b/>
          <w:sz w:val="24"/>
          <w:szCs w:val="24"/>
        </w:rPr>
        <w:tab/>
      </w:r>
      <w:r w:rsidR="0055219B" w:rsidRPr="001930AE">
        <w:rPr>
          <w:rFonts w:ascii="Cambria" w:hAnsi="Cambria" w:cstheme="minorHAnsi"/>
          <w:b/>
          <w:sz w:val="24"/>
          <w:szCs w:val="24"/>
        </w:rPr>
        <w:t>Wykaz oświadczeń lub dokumentów</w:t>
      </w:r>
    </w:p>
    <w:p w14:paraId="248EF63F" w14:textId="387E7BEA" w:rsidR="00EE1612" w:rsidRDefault="001179E1" w:rsidP="008F56D5">
      <w:pPr>
        <w:pStyle w:val="Akapitzlist1"/>
        <w:numPr>
          <w:ilvl w:val="0"/>
          <w:numId w:val="16"/>
        </w:num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Wypełniony załącznik nr 2</w:t>
      </w:r>
      <w:r w:rsidR="00EE1612" w:rsidRPr="00DA00C5">
        <w:rPr>
          <w:rFonts w:ascii="Times New Roman" w:hAnsi="Times New Roman"/>
          <w:i/>
        </w:rPr>
        <w:t xml:space="preserve"> –</w:t>
      </w:r>
      <w:r>
        <w:rPr>
          <w:rFonts w:ascii="Times New Roman" w:hAnsi="Times New Roman"/>
          <w:i/>
        </w:rPr>
        <w:t>Formularz ofertowy.</w:t>
      </w:r>
    </w:p>
    <w:p w14:paraId="39E3BCFE" w14:textId="77777777" w:rsidR="008F56D5" w:rsidRPr="008F56D5" w:rsidRDefault="00C40884" w:rsidP="008F56D5">
      <w:pPr>
        <w:pStyle w:val="Akapitzlist1"/>
        <w:numPr>
          <w:ilvl w:val="0"/>
          <w:numId w:val="16"/>
        </w:numPr>
        <w:spacing w:after="0" w:line="360" w:lineRule="auto"/>
        <w:rPr>
          <w:rFonts w:ascii="Cambria" w:hAnsi="Cambria" w:cs="Tahoma"/>
          <w:bCs/>
        </w:rPr>
      </w:pPr>
      <w:r>
        <w:rPr>
          <w:rFonts w:ascii="Times New Roman" w:hAnsi="Times New Roman"/>
          <w:i/>
        </w:rPr>
        <w:t xml:space="preserve">Karta katalogowa /specyfikacja techniczna oferowanego sprzętu </w:t>
      </w:r>
      <w:r w:rsidR="008F56D5">
        <w:rPr>
          <w:rFonts w:ascii="Times New Roman" w:hAnsi="Times New Roman"/>
          <w:i/>
        </w:rPr>
        <w:t>potwierdzająca</w:t>
      </w:r>
      <w:r>
        <w:rPr>
          <w:rFonts w:ascii="Times New Roman" w:hAnsi="Times New Roman"/>
          <w:i/>
        </w:rPr>
        <w:t xml:space="preserve"> spełnianie wymagań</w:t>
      </w:r>
      <w:r w:rsidR="008F56D5">
        <w:rPr>
          <w:rFonts w:ascii="Times New Roman" w:hAnsi="Times New Roman"/>
          <w:i/>
        </w:rPr>
        <w:t xml:space="preserve"> zawartych w załączniku nr 1.</w:t>
      </w:r>
    </w:p>
    <w:p w14:paraId="0DB45306" w14:textId="25F3C9E8" w:rsidR="00C40884" w:rsidRDefault="00C40884" w:rsidP="008F56D5">
      <w:pPr>
        <w:pStyle w:val="Akapitzlist1"/>
        <w:spacing w:after="0" w:line="360" w:lineRule="auto"/>
        <w:ind w:left="1440"/>
        <w:rPr>
          <w:rFonts w:ascii="Times New Roman" w:hAnsi="Times New Roman"/>
          <w:i/>
        </w:rPr>
      </w:pPr>
    </w:p>
    <w:p w14:paraId="14957E2F" w14:textId="77777777" w:rsidR="008F56D5" w:rsidRDefault="008F56D5" w:rsidP="008F56D5">
      <w:pPr>
        <w:pStyle w:val="Akapitzlist1"/>
        <w:spacing w:after="0" w:line="360" w:lineRule="auto"/>
        <w:ind w:left="1440"/>
        <w:rPr>
          <w:rFonts w:ascii="Times New Roman" w:hAnsi="Times New Roman"/>
          <w:i/>
        </w:rPr>
      </w:pPr>
    </w:p>
    <w:p w14:paraId="46168DB1" w14:textId="77777777" w:rsidR="008F56D5" w:rsidRPr="008F56D5" w:rsidRDefault="008F56D5" w:rsidP="008F56D5">
      <w:pPr>
        <w:pStyle w:val="Akapitzlist1"/>
        <w:spacing w:after="0" w:line="360" w:lineRule="auto"/>
        <w:ind w:left="1440"/>
        <w:rPr>
          <w:rFonts w:ascii="Cambria" w:hAnsi="Cambria" w:cs="Tahoma"/>
          <w:bCs/>
        </w:rPr>
      </w:pPr>
    </w:p>
    <w:p w14:paraId="7D17A45F" w14:textId="3F9B3192" w:rsidR="0055219B" w:rsidRPr="001930AE" w:rsidRDefault="009446A9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lastRenderedPageBreak/>
        <w:t>V.</w:t>
      </w:r>
      <w:r w:rsidR="009532C3" w:rsidRPr="001930AE">
        <w:rPr>
          <w:rFonts w:ascii="Cambria" w:hAnsi="Cambria" w:cstheme="minorHAnsi"/>
          <w:b/>
          <w:sz w:val="24"/>
          <w:szCs w:val="24"/>
        </w:rPr>
        <w:tab/>
      </w:r>
      <w:r w:rsidR="0055219B" w:rsidRPr="001930AE">
        <w:rPr>
          <w:rFonts w:ascii="Cambria" w:hAnsi="Cambria" w:cstheme="minorHAnsi"/>
          <w:b/>
          <w:sz w:val="24"/>
          <w:szCs w:val="24"/>
        </w:rPr>
        <w:t>Termin związania ofertą</w:t>
      </w:r>
    </w:p>
    <w:p w14:paraId="0F09D8A9" w14:textId="2288D0A9" w:rsidR="0055219B" w:rsidRPr="001930AE" w:rsidRDefault="0055219B" w:rsidP="008D092D">
      <w:pPr>
        <w:spacing w:after="0" w:line="360" w:lineRule="auto"/>
        <w:ind w:left="708"/>
        <w:jc w:val="both"/>
        <w:rPr>
          <w:rFonts w:ascii="Cambria" w:hAnsi="Cambria" w:cstheme="minorHAnsi"/>
          <w:i/>
          <w:sz w:val="24"/>
          <w:szCs w:val="24"/>
        </w:rPr>
      </w:pPr>
      <w:r w:rsidRPr="001930AE">
        <w:rPr>
          <w:rFonts w:ascii="Cambria" w:hAnsi="Cambria" w:cstheme="minorHAnsi"/>
          <w:sz w:val="24"/>
          <w:szCs w:val="24"/>
        </w:rPr>
        <w:t xml:space="preserve">Wykonawca jest związany ofertą przez </w:t>
      </w:r>
      <w:r w:rsidR="00994084" w:rsidRPr="001930AE">
        <w:rPr>
          <w:rFonts w:ascii="Cambria" w:hAnsi="Cambria" w:cstheme="minorHAnsi"/>
          <w:sz w:val="24"/>
          <w:szCs w:val="24"/>
        </w:rPr>
        <w:t xml:space="preserve">30 </w:t>
      </w:r>
      <w:r w:rsidRPr="001930AE">
        <w:rPr>
          <w:rFonts w:ascii="Cambria" w:hAnsi="Cambria" w:cstheme="minorHAnsi"/>
          <w:sz w:val="24"/>
          <w:szCs w:val="24"/>
        </w:rPr>
        <w:t xml:space="preserve">dni. Bieg terminu związania ofertą rozpoczyna się w dniu wyznaczonym na termin składania ofert. </w:t>
      </w:r>
    </w:p>
    <w:p w14:paraId="58543FD6" w14:textId="4015EAFB" w:rsidR="0055219B" w:rsidRPr="001930AE" w:rsidRDefault="009446A9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t>VI.</w:t>
      </w:r>
      <w:r w:rsidR="009532C3" w:rsidRPr="001930AE">
        <w:rPr>
          <w:rFonts w:ascii="Cambria" w:hAnsi="Cambria" w:cstheme="minorHAnsi"/>
          <w:b/>
          <w:sz w:val="24"/>
          <w:szCs w:val="24"/>
        </w:rPr>
        <w:tab/>
      </w:r>
      <w:r w:rsidR="0055219B" w:rsidRPr="001930AE">
        <w:rPr>
          <w:rFonts w:ascii="Cambria" w:hAnsi="Cambria" w:cstheme="minorHAnsi"/>
          <w:b/>
          <w:sz w:val="24"/>
          <w:szCs w:val="24"/>
        </w:rPr>
        <w:t>Opis sposobu przygotowania i złożenia oferty</w:t>
      </w:r>
    </w:p>
    <w:p w14:paraId="4D669130" w14:textId="77777777" w:rsidR="00994084" w:rsidRPr="001930AE" w:rsidRDefault="00994084" w:rsidP="008F56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Hipercze"/>
          <w:rFonts w:ascii="Cambria" w:hAnsi="Cambria" w:cstheme="minorHAnsi"/>
          <w:bCs/>
          <w:sz w:val="24"/>
          <w:szCs w:val="24"/>
        </w:rPr>
      </w:pPr>
      <w:r w:rsidRPr="001930AE">
        <w:rPr>
          <w:rFonts w:ascii="Cambria" w:hAnsi="Cambria" w:cstheme="minorHAnsi"/>
          <w:bCs/>
          <w:sz w:val="24"/>
          <w:szCs w:val="24"/>
        </w:rPr>
        <w:t xml:space="preserve">Oferty składane są za pośrednictwem e-maila na adres: </w:t>
      </w:r>
      <w:hyperlink r:id="rId8" w:history="1">
        <w:r w:rsidRPr="001930AE">
          <w:rPr>
            <w:rStyle w:val="Hipercze"/>
            <w:rFonts w:ascii="Cambria" w:hAnsi="Cambria" w:cstheme="minorHAnsi"/>
            <w:bCs/>
            <w:sz w:val="24"/>
            <w:szCs w:val="24"/>
          </w:rPr>
          <w:t>agnieszka.brewka@p.lodz.pl</w:t>
        </w:r>
      </w:hyperlink>
    </w:p>
    <w:p w14:paraId="72DCCD41" w14:textId="77777777" w:rsidR="00994084" w:rsidRPr="001179E1" w:rsidRDefault="00994084" w:rsidP="008F56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color w:val="0563C1" w:themeColor="hyperlink"/>
          <w:sz w:val="24"/>
          <w:szCs w:val="24"/>
          <w:u w:val="single"/>
        </w:rPr>
      </w:pPr>
      <w:r w:rsidRPr="001930AE">
        <w:rPr>
          <w:rFonts w:ascii="Cambria" w:hAnsi="Cambria" w:cstheme="minorHAnsi"/>
          <w:sz w:val="24"/>
          <w:szCs w:val="24"/>
        </w:rPr>
        <w:t>W celu zachowania poufności ofert w Zamawiający sugeruje</w:t>
      </w:r>
      <w:r w:rsidRPr="001930AE">
        <w:rPr>
          <w:rFonts w:ascii="Cambria" w:hAnsi="Cambria" w:cstheme="minorHAnsi"/>
          <w:sz w:val="24"/>
          <w:szCs w:val="24"/>
          <w:u w:val="single"/>
        </w:rPr>
        <w:t xml:space="preserve"> ich zaszyfrowania i przesłania hasła na adres e-mailowy podany w specyfikacji.</w:t>
      </w:r>
    </w:p>
    <w:p w14:paraId="641CBB89" w14:textId="77777777" w:rsidR="001179E1" w:rsidRPr="001179E1" w:rsidRDefault="001179E1" w:rsidP="008F56D5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1179E1">
        <w:rPr>
          <w:rFonts w:ascii="Cambria" w:hAnsi="Cambria" w:cs="Times New Roman"/>
          <w:sz w:val="24"/>
          <w:szCs w:val="24"/>
          <w:lang w:eastAsia="ar-SA"/>
        </w:rPr>
        <w:t xml:space="preserve">Oferta złożona w postaci elektronicznej wiąże Wykonawcę z momentem wysłania jej na adres      e-mail Zamawiającego. </w:t>
      </w:r>
    </w:p>
    <w:p w14:paraId="3D53721A" w14:textId="77777777" w:rsidR="001179E1" w:rsidRPr="001179E1" w:rsidRDefault="001179E1" w:rsidP="008F56D5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1179E1">
        <w:rPr>
          <w:rFonts w:ascii="Cambria" w:eastAsia="Calibri" w:hAnsi="Cambria" w:cs="Times New Roman"/>
          <w:sz w:val="24"/>
          <w:szCs w:val="24"/>
          <w:lang w:eastAsia="ar-SA"/>
        </w:rPr>
        <w:t xml:space="preserve">Każdy </w:t>
      </w:r>
      <w:r w:rsidRPr="001179E1">
        <w:rPr>
          <w:rFonts w:ascii="Cambria" w:eastAsia="Calibri" w:hAnsi="Cambria" w:cs="Times New Roman"/>
          <w:iCs/>
          <w:sz w:val="24"/>
          <w:szCs w:val="24"/>
          <w:lang w:eastAsia="ar-SA"/>
        </w:rPr>
        <w:t xml:space="preserve">Wykonawca </w:t>
      </w:r>
      <w:r w:rsidRPr="001179E1">
        <w:rPr>
          <w:rFonts w:ascii="Cambria" w:eastAsia="Calibri" w:hAnsi="Cambria" w:cs="Times New Roman"/>
          <w:sz w:val="24"/>
          <w:szCs w:val="24"/>
          <w:lang w:eastAsia="ar-SA"/>
        </w:rPr>
        <w:t>może złożyć tylko jedną ofertę.</w:t>
      </w:r>
    </w:p>
    <w:p w14:paraId="1492F063" w14:textId="1F25204E" w:rsidR="001179E1" w:rsidRPr="001179E1" w:rsidRDefault="001179E1" w:rsidP="008F56D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theme="minorHAnsi"/>
          <w:bCs/>
          <w:color w:val="0563C1" w:themeColor="hyperlink"/>
          <w:sz w:val="24"/>
          <w:szCs w:val="24"/>
          <w:u w:val="single"/>
        </w:rPr>
      </w:pPr>
      <w:r w:rsidRPr="001179E1">
        <w:rPr>
          <w:rFonts w:ascii="Cambria" w:hAnsi="Cambria" w:cs="Times New Roman"/>
          <w:sz w:val="24"/>
          <w:szCs w:val="24"/>
          <w:lang w:eastAsia="ar-SA"/>
        </w:rPr>
        <w:t>Wycofanie oferty będzie wywoływać skutek prawny wyłącznie w przypadku, gdy oświadczenie o wycofaniu oferty zostanie przesłane Zamawiającemu przed wysłaniem przez Zamawiającego potwierdzenia o otrzymaniu oferty. Do tego samego momentu oferta może zostać zmieniona.</w:t>
      </w:r>
    </w:p>
    <w:p w14:paraId="6CF8F1BD" w14:textId="77777777" w:rsidR="00762583" w:rsidRPr="001930AE" w:rsidRDefault="00762583" w:rsidP="008F56D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theme="minorHAnsi"/>
          <w:bCs/>
          <w:color w:val="0563C1" w:themeColor="hyperlink"/>
          <w:sz w:val="24"/>
          <w:szCs w:val="24"/>
          <w:u w:val="single"/>
        </w:rPr>
      </w:pPr>
      <w:r w:rsidRPr="001179E1">
        <w:rPr>
          <w:rFonts w:ascii="Cambria" w:hAnsi="Cambria"/>
          <w:sz w:val="24"/>
          <w:szCs w:val="24"/>
        </w:rPr>
        <w:t>Oferta powinna być sporządzona w języku polskim, na maszynie do pisania, komputerze</w:t>
      </w:r>
      <w:r w:rsidRPr="001930AE">
        <w:rPr>
          <w:rFonts w:ascii="Cambria" w:hAnsi="Cambria"/>
          <w:sz w:val="24"/>
          <w:szCs w:val="24"/>
        </w:rPr>
        <w:t xml:space="preserve"> lub inną trwałą, czytelną techniką oraz podpisana </w:t>
      </w:r>
      <w:r w:rsidRPr="001930AE">
        <w:rPr>
          <w:rFonts w:ascii="Cambria" w:hAnsi="Cambria"/>
          <w:b/>
          <w:sz w:val="24"/>
          <w:szCs w:val="24"/>
          <w:u w:val="single"/>
        </w:rPr>
        <w:t>przez osobę (osoby) upoważnione do składania oświadczeń woli w imieniu Wykonawcy</w:t>
      </w:r>
      <w:r w:rsidRPr="001930AE">
        <w:rPr>
          <w:rFonts w:ascii="Cambria" w:hAnsi="Cambria"/>
          <w:sz w:val="24"/>
          <w:szCs w:val="24"/>
        </w:rPr>
        <w:t xml:space="preserve">, zgodnie z zasadą reprezentacji wynikającą z postanowień odpowiednich przepisów prawnych bądź umowy, uchwały lub prawidłowo sporządzonego pełnomocnictwa. </w:t>
      </w:r>
    </w:p>
    <w:p w14:paraId="255ECB1C" w14:textId="77777777" w:rsidR="00762583" w:rsidRPr="001930AE" w:rsidRDefault="00762583" w:rsidP="008F56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color w:val="0563C1" w:themeColor="hyperlink"/>
          <w:sz w:val="24"/>
          <w:szCs w:val="24"/>
          <w:u w:val="single"/>
        </w:rPr>
      </w:pPr>
      <w:r w:rsidRPr="001930AE">
        <w:rPr>
          <w:rFonts w:ascii="Cambria" w:hAnsi="Cambria"/>
          <w:color w:val="000000"/>
          <w:sz w:val="24"/>
          <w:szCs w:val="24"/>
        </w:rPr>
        <w:t xml:space="preserve">W przypadku Wykonawców wspólnie ubiegających się o zamówienie (np. konsorcja, spółki cywilne) – należy ustanowić pełnomocnika do reprezentowania ich w postępowaniu o udzielenie zamówienia albo do reprezentowania ich w postępowaniu i zawarcia umowy w sprawie niniejszego zamówienia (należy dołączyć do oferty prawidłowo sporządzone pełnomocnictwo lub umowę). </w:t>
      </w:r>
    </w:p>
    <w:p w14:paraId="40A2B6EE" w14:textId="77777777" w:rsidR="00762583" w:rsidRPr="001930AE" w:rsidRDefault="00762583" w:rsidP="008F56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color w:val="0563C1" w:themeColor="hyperlink"/>
          <w:sz w:val="24"/>
          <w:szCs w:val="24"/>
          <w:u w:val="single"/>
        </w:rPr>
      </w:pPr>
      <w:r w:rsidRPr="001930AE">
        <w:rPr>
          <w:rFonts w:ascii="Cambria" w:hAnsi="Cambria"/>
          <w:color w:val="000000"/>
          <w:sz w:val="24"/>
          <w:szCs w:val="24"/>
        </w:rPr>
        <w:t xml:space="preserve">Zamawiający wymaga, aby dokumenty w języku obcym były składane wraz z ich tłumaczeniem na język polski. </w:t>
      </w:r>
    </w:p>
    <w:p w14:paraId="3D50A66C" w14:textId="77777777" w:rsidR="00762583" w:rsidRPr="001930AE" w:rsidRDefault="00762583" w:rsidP="008F56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color w:val="0563C1" w:themeColor="hyperlink"/>
          <w:sz w:val="24"/>
          <w:szCs w:val="24"/>
          <w:u w:val="single"/>
        </w:rPr>
      </w:pPr>
      <w:r w:rsidRPr="001930AE">
        <w:rPr>
          <w:rFonts w:ascii="Cambria" w:hAnsi="Cambria"/>
          <w:color w:val="000000"/>
          <w:sz w:val="24"/>
          <w:szCs w:val="24"/>
        </w:rPr>
        <w:t xml:space="preserve">Oferta Wykonawcy winna być podpisana w sposób umożliwiający identyfikację osoby składającej podpis (np. czytelny podpis składający się z pełnego imienia i nazwiska lub podpis nieczytelny opatrzony pieczęcią imienną). </w:t>
      </w:r>
    </w:p>
    <w:p w14:paraId="5A0D4E88" w14:textId="77777777" w:rsidR="00762583" w:rsidRPr="001930AE" w:rsidRDefault="00762583" w:rsidP="008F56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color w:val="0563C1" w:themeColor="hyperlink"/>
          <w:sz w:val="24"/>
          <w:szCs w:val="24"/>
          <w:u w:val="single"/>
        </w:rPr>
      </w:pPr>
      <w:r w:rsidRPr="001930AE">
        <w:rPr>
          <w:rFonts w:ascii="Cambria" w:hAnsi="Cambria"/>
          <w:sz w:val="24"/>
          <w:szCs w:val="24"/>
        </w:rPr>
        <w:t>Dopuszcza się sporządzenie formularza ofertowego na drukach opracowanych przez Wykonawcę pod warunkiem zawarcia wszystkich informacji określonych we wzorze. Dołączony do zapytania ofertowego formularz ofertowy i druki załącznik</w:t>
      </w:r>
      <w:r w:rsidRPr="001930AE">
        <w:rPr>
          <w:rFonts w:ascii="Cambria" w:hAnsi="Cambria" w:cs="Baskerville Old Face"/>
          <w:sz w:val="24"/>
          <w:szCs w:val="24"/>
        </w:rPr>
        <w:t>ó</w:t>
      </w:r>
      <w:r w:rsidRPr="001930AE">
        <w:rPr>
          <w:rFonts w:ascii="Cambria" w:hAnsi="Cambria"/>
          <w:sz w:val="24"/>
          <w:szCs w:val="24"/>
        </w:rPr>
        <w:t>w stanowią wz</w:t>
      </w:r>
      <w:r w:rsidRPr="001930AE">
        <w:rPr>
          <w:rFonts w:ascii="Cambria" w:hAnsi="Cambria" w:cs="Baskerville Old Face"/>
          <w:sz w:val="24"/>
          <w:szCs w:val="24"/>
        </w:rPr>
        <w:t>ó</w:t>
      </w:r>
      <w:r w:rsidRPr="001930AE">
        <w:rPr>
          <w:rFonts w:ascii="Cambria" w:hAnsi="Cambria"/>
          <w:sz w:val="24"/>
          <w:szCs w:val="24"/>
        </w:rPr>
        <w:t>r dla Wykonawcy przy opracowywaniu tych dokumentów.</w:t>
      </w:r>
    </w:p>
    <w:p w14:paraId="0C118524" w14:textId="01D2E138" w:rsidR="001179E1" w:rsidRPr="00C40884" w:rsidRDefault="00762583" w:rsidP="008F56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color w:val="0563C1" w:themeColor="hyperlink"/>
          <w:sz w:val="24"/>
          <w:szCs w:val="24"/>
          <w:u w:val="single"/>
        </w:rPr>
      </w:pPr>
      <w:r w:rsidRPr="001930AE">
        <w:rPr>
          <w:rFonts w:ascii="Cambria" w:hAnsi="Cambria"/>
          <w:sz w:val="24"/>
          <w:szCs w:val="24"/>
        </w:rPr>
        <w:t>Wszystkie koszty związane z przygotowaniem i dostarczeniem oferty ponosi Wykonawca.</w:t>
      </w:r>
    </w:p>
    <w:p w14:paraId="16221D35" w14:textId="77777777" w:rsidR="00C40884" w:rsidRPr="00C40884" w:rsidRDefault="00C40884" w:rsidP="00C40884">
      <w:pPr>
        <w:spacing w:after="0" w:line="360" w:lineRule="auto"/>
        <w:jc w:val="both"/>
        <w:rPr>
          <w:rFonts w:ascii="Cambria" w:hAnsi="Cambria" w:cstheme="minorHAnsi"/>
          <w:bCs/>
          <w:color w:val="0563C1" w:themeColor="hyperlink"/>
          <w:sz w:val="24"/>
          <w:szCs w:val="24"/>
          <w:u w:val="single"/>
        </w:rPr>
      </w:pPr>
    </w:p>
    <w:p w14:paraId="53131DE0" w14:textId="0581B72B" w:rsidR="0055219B" w:rsidRPr="001930AE" w:rsidRDefault="009446A9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b/>
          <w:sz w:val="24"/>
          <w:szCs w:val="24"/>
        </w:rPr>
        <w:lastRenderedPageBreak/>
        <w:t>VII.</w:t>
      </w:r>
      <w:r w:rsidR="009532C3" w:rsidRPr="001930AE">
        <w:rPr>
          <w:rFonts w:ascii="Cambria" w:hAnsi="Cambria" w:cstheme="minorHAnsi"/>
          <w:b/>
          <w:sz w:val="24"/>
          <w:szCs w:val="24"/>
        </w:rPr>
        <w:tab/>
      </w:r>
      <w:r w:rsidR="0055219B" w:rsidRPr="001930AE">
        <w:rPr>
          <w:rFonts w:ascii="Cambria" w:hAnsi="Cambria" w:cstheme="minorHAnsi"/>
          <w:b/>
          <w:sz w:val="24"/>
          <w:szCs w:val="24"/>
        </w:rPr>
        <w:t>Miejsce i termin składania ofert</w:t>
      </w:r>
      <w:r w:rsidR="00FF7192" w:rsidRPr="001930AE">
        <w:rPr>
          <w:rFonts w:ascii="Cambria" w:hAnsi="Cambria" w:cstheme="minorHAnsi"/>
          <w:b/>
          <w:sz w:val="24"/>
          <w:szCs w:val="24"/>
        </w:rPr>
        <w:t xml:space="preserve"> </w:t>
      </w:r>
      <w:r w:rsidR="00281924" w:rsidRPr="001930AE">
        <w:rPr>
          <w:rFonts w:ascii="Cambria" w:hAnsi="Cambria" w:cstheme="minorHAnsi"/>
          <w:b/>
          <w:sz w:val="24"/>
          <w:szCs w:val="24"/>
        </w:rPr>
        <w:t>:</w:t>
      </w:r>
    </w:p>
    <w:p w14:paraId="1F6DED66" w14:textId="560B8297" w:rsidR="0055219B" w:rsidRPr="001930AE" w:rsidRDefault="009446A9" w:rsidP="008D092D">
      <w:pPr>
        <w:spacing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sz w:val="24"/>
          <w:szCs w:val="24"/>
        </w:rPr>
        <w:t>1.</w:t>
      </w:r>
      <w:r w:rsidR="009532C3" w:rsidRPr="001930AE">
        <w:rPr>
          <w:rFonts w:ascii="Cambria" w:hAnsi="Cambria" w:cstheme="minorHAnsi"/>
          <w:sz w:val="24"/>
          <w:szCs w:val="24"/>
        </w:rPr>
        <w:tab/>
      </w:r>
      <w:r w:rsidR="0055219B" w:rsidRPr="001930AE">
        <w:rPr>
          <w:rFonts w:ascii="Cambria" w:hAnsi="Cambria" w:cstheme="minorHAnsi"/>
          <w:sz w:val="24"/>
          <w:szCs w:val="24"/>
        </w:rPr>
        <w:t xml:space="preserve">Termin składania ofert upływa w dniu </w:t>
      </w:r>
      <w:r w:rsidR="001179E1">
        <w:rPr>
          <w:rFonts w:ascii="Cambria" w:hAnsi="Cambria" w:cstheme="minorHAnsi"/>
          <w:b/>
          <w:sz w:val="24"/>
          <w:szCs w:val="24"/>
        </w:rPr>
        <w:t>09.08.</w:t>
      </w:r>
      <w:r w:rsidR="00281924" w:rsidRPr="001930AE">
        <w:rPr>
          <w:rFonts w:ascii="Cambria" w:hAnsi="Cambria" w:cstheme="minorHAnsi"/>
          <w:b/>
          <w:sz w:val="24"/>
          <w:szCs w:val="24"/>
        </w:rPr>
        <w:t>2022</w:t>
      </w:r>
      <w:r w:rsidR="0055219B" w:rsidRPr="001930AE">
        <w:rPr>
          <w:rFonts w:ascii="Cambria" w:hAnsi="Cambria" w:cstheme="minorHAnsi"/>
          <w:sz w:val="24"/>
          <w:szCs w:val="24"/>
        </w:rPr>
        <w:t xml:space="preserve"> o godz. </w:t>
      </w:r>
      <w:r w:rsidR="00762583" w:rsidRPr="001930AE">
        <w:rPr>
          <w:rFonts w:ascii="Cambria" w:hAnsi="Cambria" w:cstheme="minorHAnsi"/>
          <w:b/>
          <w:sz w:val="24"/>
          <w:szCs w:val="24"/>
        </w:rPr>
        <w:t>10:00</w:t>
      </w:r>
    </w:p>
    <w:p w14:paraId="57391F6B" w14:textId="3B3667FC" w:rsidR="0055219B" w:rsidRPr="001930AE" w:rsidRDefault="009446A9" w:rsidP="008D092D">
      <w:pPr>
        <w:spacing w:after="0" w:line="360" w:lineRule="auto"/>
        <w:ind w:left="709" w:hanging="709"/>
        <w:rPr>
          <w:rFonts w:ascii="Cambria" w:hAnsi="Cambria" w:cstheme="minorHAnsi"/>
          <w:sz w:val="24"/>
          <w:szCs w:val="24"/>
        </w:rPr>
      </w:pPr>
      <w:r w:rsidRPr="001930AE">
        <w:rPr>
          <w:rFonts w:ascii="Cambria" w:hAnsi="Cambria" w:cstheme="minorHAnsi"/>
          <w:sz w:val="24"/>
          <w:szCs w:val="24"/>
        </w:rPr>
        <w:t>2.</w:t>
      </w:r>
      <w:r w:rsidR="009532C3" w:rsidRPr="001930AE">
        <w:rPr>
          <w:rFonts w:ascii="Cambria" w:hAnsi="Cambria" w:cstheme="minorHAnsi"/>
          <w:sz w:val="24"/>
          <w:szCs w:val="24"/>
        </w:rPr>
        <w:tab/>
      </w:r>
      <w:r w:rsidR="0055219B" w:rsidRPr="001930AE">
        <w:rPr>
          <w:rFonts w:ascii="Cambria" w:hAnsi="Cambria" w:cstheme="minorHAnsi"/>
          <w:sz w:val="24"/>
          <w:szCs w:val="24"/>
        </w:rPr>
        <w:t>Ofertę wraz z wymaganymi dokumentami należy przesłać</w:t>
      </w:r>
      <w:r w:rsidR="00940D05" w:rsidRPr="001930AE">
        <w:rPr>
          <w:rFonts w:ascii="Cambria" w:hAnsi="Cambria" w:cstheme="minorHAnsi"/>
          <w:sz w:val="24"/>
          <w:szCs w:val="24"/>
        </w:rPr>
        <w:t xml:space="preserve"> w formie elektronicznej</w:t>
      </w:r>
      <w:r w:rsidR="0055219B" w:rsidRPr="001930AE">
        <w:rPr>
          <w:rFonts w:ascii="Cambria" w:hAnsi="Cambria" w:cstheme="minorHAnsi"/>
          <w:sz w:val="24"/>
          <w:szCs w:val="24"/>
        </w:rPr>
        <w:t xml:space="preserve"> </w:t>
      </w:r>
      <w:r w:rsidR="00940D05" w:rsidRPr="001930AE">
        <w:rPr>
          <w:rFonts w:ascii="Cambria" w:hAnsi="Cambria" w:cstheme="minorHAnsi"/>
          <w:sz w:val="24"/>
          <w:szCs w:val="24"/>
        </w:rPr>
        <w:t xml:space="preserve">(np. poprzez podpisanie oferty i jej zeskanowanie) </w:t>
      </w:r>
      <w:r w:rsidR="0055219B" w:rsidRPr="001930AE">
        <w:rPr>
          <w:rFonts w:ascii="Cambria" w:hAnsi="Cambria" w:cstheme="minorHAnsi"/>
          <w:sz w:val="24"/>
          <w:szCs w:val="24"/>
        </w:rPr>
        <w:t>na adres</w:t>
      </w:r>
      <w:r w:rsidR="001E28B7" w:rsidRPr="001930AE">
        <w:rPr>
          <w:rFonts w:ascii="Cambria" w:hAnsi="Cambria" w:cstheme="minorHAnsi"/>
          <w:sz w:val="24"/>
          <w:szCs w:val="24"/>
        </w:rPr>
        <w:t xml:space="preserve"> e</w:t>
      </w:r>
      <w:r w:rsidR="008D092D" w:rsidRPr="001930AE">
        <w:rPr>
          <w:rFonts w:ascii="Cambria" w:hAnsi="Cambria" w:cstheme="minorHAnsi"/>
          <w:sz w:val="24"/>
          <w:szCs w:val="24"/>
        </w:rPr>
        <w:t>-</w:t>
      </w:r>
      <w:r w:rsidR="001E28B7" w:rsidRPr="001930AE">
        <w:rPr>
          <w:rFonts w:ascii="Cambria" w:hAnsi="Cambria" w:cstheme="minorHAnsi"/>
          <w:sz w:val="24"/>
          <w:szCs w:val="24"/>
        </w:rPr>
        <w:t>mail</w:t>
      </w:r>
      <w:r w:rsidR="0055219B" w:rsidRPr="001930AE">
        <w:rPr>
          <w:rFonts w:ascii="Cambria" w:hAnsi="Cambria" w:cstheme="minorHAnsi"/>
          <w:sz w:val="24"/>
          <w:szCs w:val="24"/>
        </w:rPr>
        <w:t xml:space="preserve">: </w:t>
      </w:r>
      <w:r w:rsidR="00762583" w:rsidRPr="001930AE">
        <w:rPr>
          <w:rFonts w:ascii="Cambria" w:hAnsi="Cambria" w:cstheme="minorHAnsi"/>
          <w:sz w:val="24"/>
          <w:szCs w:val="24"/>
        </w:rPr>
        <w:t>agnieszka.brewka@p.lodz.pl</w:t>
      </w:r>
    </w:p>
    <w:p w14:paraId="45774302" w14:textId="43B34B8E" w:rsidR="0055219B" w:rsidRPr="001930AE" w:rsidRDefault="009446A9" w:rsidP="008D092D">
      <w:pPr>
        <w:spacing w:after="0" w:line="360" w:lineRule="auto"/>
        <w:ind w:left="709" w:hanging="709"/>
        <w:rPr>
          <w:rFonts w:ascii="Cambria" w:hAnsi="Cambria" w:cstheme="minorHAnsi"/>
          <w:b/>
          <w:sz w:val="24"/>
          <w:szCs w:val="24"/>
        </w:rPr>
      </w:pPr>
      <w:r w:rsidRPr="001930AE">
        <w:rPr>
          <w:rFonts w:ascii="Cambria" w:hAnsi="Cambria" w:cstheme="minorHAnsi"/>
          <w:sz w:val="24"/>
          <w:szCs w:val="24"/>
        </w:rPr>
        <w:t>3.</w:t>
      </w:r>
      <w:r w:rsidR="009532C3" w:rsidRPr="001930AE">
        <w:rPr>
          <w:rFonts w:ascii="Cambria" w:hAnsi="Cambria" w:cstheme="minorHAnsi"/>
          <w:sz w:val="24"/>
          <w:szCs w:val="24"/>
        </w:rPr>
        <w:tab/>
      </w:r>
      <w:r w:rsidR="0055219B" w:rsidRPr="001930AE">
        <w:rPr>
          <w:rFonts w:ascii="Cambria" w:hAnsi="Cambria" w:cstheme="minorHAnsi"/>
          <w:sz w:val="24"/>
          <w:szCs w:val="24"/>
        </w:rPr>
        <w:t xml:space="preserve">Otwarcie ofert nastąpi w dniu </w:t>
      </w:r>
      <w:r w:rsidR="001179E1">
        <w:rPr>
          <w:rFonts w:ascii="Cambria" w:hAnsi="Cambria" w:cstheme="minorHAnsi"/>
          <w:b/>
          <w:sz w:val="24"/>
          <w:szCs w:val="24"/>
        </w:rPr>
        <w:t>09.08</w:t>
      </w:r>
      <w:r w:rsidR="00D42A6B" w:rsidRPr="001930AE">
        <w:rPr>
          <w:rFonts w:ascii="Cambria" w:hAnsi="Cambria" w:cstheme="minorHAnsi"/>
          <w:b/>
          <w:sz w:val="24"/>
          <w:szCs w:val="24"/>
        </w:rPr>
        <w:t>.2022</w:t>
      </w:r>
      <w:r w:rsidR="0055219B" w:rsidRPr="001930AE">
        <w:rPr>
          <w:rFonts w:ascii="Cambria" w:hAnsi="Cambria" w:cstheme="minorHAnsi"/>
          <w:sz w:val="24"/>
          <w:szCs w:val="24"/>
        </w:rPr>
        <w:t xml:space="preserve"> o godz</w:t>
      </w:r>
      <w:r w:rsidR="00762583" w:rsidRPr="001930AE">
        <w:rPr>
          <w:rFonts w:ascii="Cambria" w:hAnsi="Cambria" w:cstheme="minorHAnsi"/>
          <w:sz w:val="24"/>
          <w:szCs w:val="24"/>
        </w:rPr>
        <w:t>.</w:t>
      </w:r>
      <w:r w:rsidR="00762583" w:rsidRPr="001930AE">
        <w:rPr>
          <w:rFonts w:ascii="Cambria" w:hAnsi="Cambria" w:cstheme="minorHAnsi"/>
          <w:b/>
          <w:sz w:val="24"/>
          <w:szCs w:val="24"/>
        </w:rPr>
        <w:t>10:15</w:t>
      </w:r>
    </w:p>
    <w:p w14:paraId="758E4205" w14:textId="5FBC5AB2" w:rsidR="0055219B" w:rsidRPr="001930AE" w:rsidRDefault="009446A9" w:rsidP="00D67A92">
      <w:pPr>
        <w:spacing w:before="120" w:after="0" w:line="360" w:lineRule="auto"/>
        <w:ind w:left="425" w:hanging="425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>VIII</w:t>
      </w:r>
      <w:r w:rsidR="00515801"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>.</w:t>
      </w:r>
      <w:r w:rsidR="005A3EA0"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ab/>
      </w:r>
      <w:r w:rsidR="0055219B"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>Opis sposobu obliczenia ceny oferty</w:t>
      </w:r>
    </w:p>
    <w:p w14:paraId="7EC9C9D6" w14:textId="77777777" w:rsidR="00762583" w:rsidRPr="001930AE" w:rsidRDefault="00762583" w:rsidP="008F56D5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Cambria" w:hAnsi="Cambria"/>
          <w:szCs w:val="22"/>
        </w:rPr>
      </w:pPr>
      <w:r w:rsidRPr="001930AE">
        <w:rPr>
          <w:rFonts w:ascii="Cambria" w:hAnsi="Cambria"/>
          <w:szCs w:val="22"/>
        </w:rPr>
        <w:t>Cena podana w ofercie powinna być wyrażona w złotych polskich jako cena brutto z podatkiem VAT z dokładnością do dwóch miejsc po przecinku. Cena oferty powinna uwzględniać wszystkie elementy cenotwórcze realizacji zamówienia.</w:t>
      </w:r>
    </w:p>
    <w:p w14:paraId="1E510736" w14:textId="77777777" w:rsidR="00762583" w:rsidRPr="001930AE" w:rsidRDefault="00762583" w:rsidP="008F56D5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Cambria" w:hAnsi="Cambria"/>
          <w:szCs w:val="22"/>
        </w:rPr>
      </w:pPr>
      <w:r w:rsidRPr="001930AE">
        <w:rPr>
          <w:rFonts w:ascii="Cambria" w:hAnsi="Cambria"/>
          <w:szCs w:val="22"/>
        </w:rPr>
        <w:t>Cena powinna obejmować wszelkie koszty, jakie poniesie Wykonawca z tytułu realizacji przedmiotu zamówienia zgodnie z wymaganiami Zamawiającego określonymi w dokumentacji przygotowanej dla przeprowadzenia niniejszego zapytania ofertowego jak również w niej nie ujęte, a bez których nie można wykonać zamówienia.</w:t>
      </w:r>
    </w:p>
    <w:p w14:paraId="4DD83B7E" w14:textId="6A3BFF38" w:rsidR="001179E1" w:rsidRPr="001179E1" w:rsidRDefault="00762583" w:rsidP="008F56D5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Cambria" w:hAnsi="Cambria"/>
          <w:szCs w:val="22"/>
        </w:rPr>
      </w:pPr>
      <w:r w:rsidRPr="001930AE">
        <w:rPr>
          <w:rFonts w:ascii="Cambria" w:hAnsi="Cambria"/>
          <w:bCs/>
          <w:iCs/>
          <w:szCs w:val="22"/>
        </w:rPr>
        <w:t>Wykonawcy mający siedzibę lub miejsce zamieszkania poza terytorium RP biorący udział w postępowaniu winni podać tylko wartość netto wynagrodzenia</w:t>
      </w:r>
      <w:r w:rsidRPr="001930AE">
        <w:rPr>
          <w:rFonts w:ascii="Cambria" w:hAnsi="Cambria"/>
          <w:iCs/>
          <w:szCs w:val="22"/>
        </w:rPr>
        <w:t xml:space="preserve">. W celu dokonania oceny i porównania ofert Zamawiający doliczy kwotę należnego podatku VAT do wartości netto. Wyliczona w ten sposób kwota stanowić będzie cenę oferty Wykonawcy zagranicznego, która będzie brana pod uwagę przy dokonywaniu oceny i porównania ofert. </w:t>
      </w:r>
    </w:p>
    <w:p w14:paraId="643E3DB6" w14:textId="77777777" w:rsidR="00762583" w:rsidRPr="001930AE" w:rsidRDefault="00762583" w:rsidP="008F56D5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Cambria" w:hAnsi="Cambria"/>
          <w:szCs w:val="22"/>
        </w:rPr>
      </w:pPr>
      <w:r w:rsidRPr="001930AE">
        <w:rPr>
          <w:rFonts w:ascii="Cambria" w:hAnsi="Cambria"/>
          <w:szCs w:val="22"/>
        </w:rPr>
        <w:t xml:space="preserve">Cena winna być wyrażona w złotych polskich. Rozliczenia finansowe między Zamawiającym a Wykonawcą dokonywane będą w polskich złotych. </w:t>
      </w:r>
    </w:p>
    <w:p w14:paraId="42D25DA3" w14:textId="77777777" w:rsidR="00762583" w:rsidRPr="001930AE" w:rsidRDefault="00762583" w:rsidP="008F56D5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Cambria" w:hAnsi="Cambria"/>
          <w:szCs w:val="22"/>
        </w:rPr>
      </w:pPr>
      <w:r w:rsidRPr="001930AE">
        <w:rPr>
          <w:rFonts w:ascii="Cambria" w:hAnsi="Cambria"/>
          <w:szCs w:val="22"/>
        </w:rPr>
        <w:t>Nie dopuszcza się podawania ceny w przedziałach kwotowych.</w:t>
      </w:r>
      <w:r w:rsidRPr="001930AE">
        <w:rPr>
          <w:rFonts w:ascii="Cambria" w:eastAsia="Arial Unicode MS" w:hAnsi="Cambria" w:cs="Times New Roman"/>
          <w:szCs w:val="22"/>
          <w:lang w:eastAsia="pl-PL"/>
        </w:rPr>
        <w:t xml:space="preserve"> </w:t>
      </w:r>
    </w:p>
    <w:p w14:paraId="1B5F0CFC" w14:textId="77777777" w:rsidR="00762583" w:rsidRDefault="00762583" w:rsidP="008F56D5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Cambria" w:hAnsi="Cambria"/>
          <w:szCs w:val="22"/>
        </w:rPr>
      </w:pPr>
      <w:r w:rsidRPr="001930AE">
        <w:rPr>
          <w:rFonts w:ascii="Cambria" w:hAnsi="Cambria"/>
          <w:szCs w:val="22"/>
        </w:rPr>
        <w:t xml:space="preserve">Skutki finansowe jakichkolwiek błędów obciążają Wykonawcę zamówienia – musi on przewidzieć wszystkie okoliczności, które mogą wpłynąć na cenę zamówienia. </w:t>
      </w:r>
    </w:p>
    <w:p w14:paraId="54C08CFB" w14:textId="77777777" w:rsidR="001179E1" w:rsidRPr="001179E1" w:rsidRDefault="001179E1" w:rsidP="008F56D5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  <w:lang w:eastAsia="ar-SA"/>
        </w:rPr>
      </w:pPr>
      <w:r w:rsidRPr="001179E1">
        <w:rPr>
          <w:rFonts w:ascii="Cambria" w:hAnsi="Cambria" w:cs="Times New Roman"/>
          <w:sz w:val="24"/>
          <w:szCs w:val="24"/>
        </w:rPr>
        <w:t>Zamawiający poprawi w ofercie oczywiste omyłki pisarskie i rachunkowe lub inne omyłki polegające na niezgodności z treścią specyfikacji zamówienia, które nie powodują istotnych zmian w treści oferty. O dokonanych poprawkach Zamawiający poinformuje Wykonawcę, którego oferty to dotyczy, drogą mailową.</w:t>
      </w:r>
    </w:p>
    <w:p w14:paraId="32C1ED7C" w14:textId="77777777" w:rsidR="001179E1" w:rsidRPr="001930AE" w:rsidRDefault="001179E1" w:rsidP="008F56D5">
      <w:pPr>
        <w:pStyle w:val="Default"/>
        <w:tabs>
          <w:tab w:val="left" w:pos="426"/>
        </w:tabs>
        <w:spacing w:line="276" w:lineRule="auto"/>
        <w:ind w:left="360"/>
        <w:jc w:val="both"/>
        <w:rPr>
          <w:rFonts w:ascii="Cambria" w:hAnsi="Cambria"/>
          <w:szCs w:val="22"/>
        </w:rPr>
      </w:pPr>
    </w:p>
    <w:p w14:paraId="184296DD" w14:textId="245FA982" w:rsidR="0055219B" w:rsidRPr="001930AE" w:rsidRDefault="00515801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>IX.</w:t>
      </w:r>
      <w:r w:rsidR="009532C3"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ab/>
      </w:r>
      <w:r w:rsidR="0055219B"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>Kryteria oceny ofert</w:t>
      </w:r>
    </w:p>
    <w:p w14:paraId="77B980F3" w14:textId="77777777" w:rsidR="00762583" w:rsidRPr="001930AE" w:rsidRDefault="00762583" w:rsidP="008F56D5">
      <w:pPr>
        <w:pStyle w:val="Akapitzlist"/>
        <w:numPr>
          <w:ilvl w:val="0"/>
          <w:numId w:val="3"/>
        </w:numPr>
        <w:spacing w:after="0" w:line="276" w:lineRule="auto"/>
        <w:rPr>
          <w:rFonts w:ascii="Cambria" w:hAnsi="Cambria"/>
        </w:rPr>
      </w:pPr>
      <w:r w:rsidRPr="001930AE">
        <w:rPr>
          <w:rFonts w:ascii="Cambria" w:hAnsi="Cambria"/>
        </w:rPr>
        <w:t xml:space="preserve">Oferty niepodlegające odrzuceniu będą oceniane na podstawie kryterium: </w:t>
      </w:r>
    </w:p>
    <w:p w14:paraId="2294F50C" w14:textId="2F814E9F" w:rsidR="00762583" w:rsidRDefault="00762583" w:rsidP="00762583">
      <w:pPr>
        <w:pStyle w:val="Akapitzlist"/>
        <w:spacing w:after="0" w:line="276" w:lineRule="auto"/>
        <w:ind w:left="1080"/>
        <w:jc w:val="both"/>
        <w:rPr>
          <w:rFonts w:ascii="Cambria" w:hAnsi="Cambria"/>
          <w:b/>
        </w:rPr>
      </w:pPr>
      <w:r w:rsidRPr="001930AE">
        <w:rPr>
          <w:rFonts w:ascii="Cambria" w:hAnsi="Cambria"/>
          <w:b/>
        </w:rPr>
        <w:t xml:space="preserve">Cena brutto oferty (A) </w:t>
      </w:r>
      <w:r w:rsidR="00A41203">
        <w:rPr>
          <w:rFonts w:ascii="Cambria" w:hAnsi="Cambria"/>
          <w:b/>
        </w:rPr>
        <w:t>-80</w:t>
      </w:r>
      <w:r w:rsidRPr="001930AE">
        <w:rPr>
          <w:rFonts w:ascii="Cambria" w:hAnsi="Cambria"/>
          <w:b/>
        </w:rPr>
        <w:t xml:space="preserve"> %</w:t>
      </w:r>
    </w:p>
    <w:p w14:paraId="0EB1EA94" w14:textId="5EDF5A08" w:rsidR="00A41203" w:rsidRDefault="00A41203" w:rsidP="00762583">
      <w:pPr>
        <w:pStyle w:val="Akapitzlist"/>
        <w:spacing w:after="0" w:line="276" w:lineRule="auto"/>
        <w:ind w:left="108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Okres gwarancji (B)  -10 %</w:t>
      </w:r>
    </w:p>
    <w:p w14:paraId="5A80E7D0" w14:textId="2842B558" w:rsidR="00A41203" w:rsidRPr="001930AE" w:rsidRDefault="00A41203" w:rsidP="00762583">
      <w:pPr>
        <w:pStyle w:val="Akapitzlist"/>
        <w:spacing w:after="0" w:line="276" w:lineRule="auto"/>
        <w:ind w:left="108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Termin realizacji (C) – 10%</w:t>
      </w:r>
    </w:p>
    <w:p w14:paraId="4789901F" w14:textId="7AF7C3B0" w:rsidR="00762583" w:rsidRPr="001930AE" w:rsidRDefault="00762583" w:rsidP="008F56D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b/>
        </w:rPr>
      </w:pPr>
      <w:r w:rsidRPr="001930AE">
        <w:rPr>
          <w:rFonts w:ascii="Cambria" w:hAnsi="Cambria"/>
        </w:rPr>
        <w:t xml:space="preserve">Punkty za to kryterium będą przyznawane na podstawie ceny podanej w </w:t>
      </w:r>
      <w:r w:rsidR="00D42A6B" w:rsidRPr="001930AE">
        <w:rPr>
          <w:rFonts w:ascii="Cambria" w:hAnsi="Cambria"/>
        </w:rPr>
        <w:t xml:space="preserve"> formularzu asortymentowo-cenowym– załącznik nr 1</w:t>
      </w:r>
      <w:r w:rsidRPr="001930AE">
        <w:rPr>
          <w:rFonts w:ascii="Cambria" w:hAnsi="Cambria"/>
        </w:rPr>
        <w:t xml:space="preserve"> do ogłoszenia.</w:t>
      </w:r>
    </w:p>
    <w:p w14:paraId="32AF1498" w14:textId="563AD600" w:rsidR="00762583" w:rsidRPr="001930AE" w:rsidRDefault="00762583" w:rsidP="008F56D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b/>
        </w:rPr>
      </w:pPr>
      <w:r w:rsidRPr="001930AE">
        <w:rPr>
          <w:rFonts w:ascii="Cambria" w:hAnsi="Cambria"/>
        </w:rPr>
        <w:t>Punkty przyznane za kryterium cena ( A ) będą wyliczone wg wzoru:</w:t>
      </w:r>
    </w:p>
    <w:p w14:paraId="01B5D926" w14:textId="3E0DBD9B" w:rsidR="00762583" w:rsidRPr="001930AE" w:rsidRDefault="00762583" w:rsidP="00762583">
      <w:pPr>
        <w:pStyle w:val="Akapitzlist"/>
        <w:spacing w:after="0" w:line="276" w:lineRule="auto"/>
        <w:ind w:left="1080"/>
        <w:jc w:val="both"/>
        <w:rPr>
          <w:rFonts w:ascii="Cambria" w:hAnsi="Cambria"/>
        </w:rPr>
      </w:pPr>
      <w:r w:rsidRPr="001930AE">
        <w:rPr>
          <w:rFonts w:ascii="Cambria" w:hAnsi="Cambria"/>
        </w:rPr>
        <w:t>A=</w:t>
      </w:r>
      <w:r w:rsidRPr="001930AE">
        <w:object w:dxaOrig="499" w:dyaOrig="720" w14:anchorId="5BF24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36.3pt" o:ole="" fillcolor="window">
            <v:imagedata r:id="rId9" o:title=""/>
          </v:shape>
          <o:OLEObject Type="Embed" ProgID="Equation.3" ShapeID="_x0000_i1025" DrawAspect="Content" ObjectID="_1719829127" r:id="rId10"/>
        </w:object>
      </w:r>
      <w:r w:rsidRPr="001930AE">
        <w:rPr>
          <w:rFonts w:ascii="Cambria" w:hAnsi="Cambria"/>
        </w:rPr>
        <w:t xml:space="preserve">× </w:t>
      </w:r>
      <w:r w:rsidR="00A41203">
        <w:rPr>
          <w:rFonts w:ascii="Cambria" w:hAnsi="Cambria"/>
        </w:rPr>
        <w:t>80</w:t>
      </w:r>
    </w:p>
    <w:p w14:paraId="385836AF" w14:textId="77777777" w:rsidR="00762583" w:rsidRPr="001930AE" w:rsidRDefault="00762583" w:rsidP="00762583">
      <w:pPr>
        <w:pStyle w:val="Akapitzlist"/>
        <w:tabs>
          <w:tab w:val="left" w:pos="284"/>
          <w:tab w:val="left" w:pos="426"/>
          <w:tab w:val="left" w:pos="851"/>
        </w:tabs>
        <w:spacing w:after="0" w:line="276" w:lineRule="auto"/>
        <w:ind w:left="1080"/>
        <w:jc w:val="both"/>
        <w:rPr>
          <w:rFonts w:ascii="Cambria" w:hAnsi="Cambria"/>
        </w:rPr>
      </w:pPr>
      <w:r w:rsidRPr="001930AE">
        <w:rPr>
          <w:rFonts w:ascii="Cambria" w:hAnsi="Cambria"/>
        </w:rPr>
        <w:t>a</w:t>
      </w:r>
      <w:r w:rsidRPr="001930AE">
        <w:rPr>
          <w:rFonts w:ascii="Cambria" w:hAnsi="Cambria"/>
          <w:vertAlign w:val="subscript"/>
        </w:rPr>
        <w:t>min</w:t>
      </w:r>
      <w:r w:rsidRPr="001930AE">
        <w:rPr>
          <w:rFonts w:ascii="Cambria" w:hAnsi="Cambria"/>
        </w:rPr>
        <w:tab/>
        <w:t>- najniższa cena spośród ofert nieodrzuconych w danej części;</w:t>
      </w:r>
    </w:p>
    <w:p w14:paraId="2B36B40A" w14:textId="77777777" w:rsidR="00762583" w:rsidRDefault="00762583" w:rsidP="00762583">
      <w:pPr>
        <w:pStyle w:val="Akapitzlist"/>
        <w:tabs>
          <w:tab w:val="left" w:pos="284"/>
        </w:tabs>
        <w:spacing w:after="0" w:line="276" w:lineRule="auto"/>
        <w:ind w:left="1080"/>
        <w:jc w:val="both"/>
        <w:rPr>
          <w:rFonts w:ascii="Cambria" w:hAnsi="Cambria"/>
        </w:rPr>
      </w:pPr>
      <w:r w:rsidRPr="001930AE">
        <w:rPr>
          <w:rFonts w:ascii="Cambria" w:hAnsi="Cambria"/>
        </w:rPr>
        <w:t xml:space="preserve">a </w:t>
      </w:r>
      <w:r w:rsidRPr="001930AE">
        <w:rPr>
          <w:rFonts w:ascii="Cambria" w:hAnsi="Cambria"/>
        </w:rPr>
        <w:tab/>
        <w:t>- cena oferty badanej nieodrzuconej w danej części</w:t>
      </w:r>
    </w:p>
    <w:p w14:paraId="44C4ED68" w14:textId="77777777" w:rsidR="00A41203" w:rsidRPr="008F56D5" w:rsidRDefault="00A41203" w:rsidP="00A41203">
      <w:pPr>
        <w:pStyle w:val="NormalnyWeb"/>
        <w:rPr>
          <w:rFonts w:ascii="Cambria" w:hAnsi="Cambria"/>
          <w:i/>
          <w:sz w:val="22"/>
          <w:szCs w:val="22"/>
        </w:rPr>
      </w:pPr>
      <w:r w:rsidRPr="008F56D5">
        <w:rPr>
          <w:rFonts w:ascii="Cambria" w:hAnsi="Cambria"/>
          <w:sz w:val="22"/>
          <w:szCs w:val="22"/>
        </w:rPr>
        <w:lastRenderedPageBreak/>
        <w:t xml:space="preserve">OKRES GWARANCJI            </w:t>
      </w:r>
      <w:r w:rsidRPr="008F56D5">
        <w:rPr>
          <w:rFonts w:ascii="Cambria" w:hAnsi="Cambria"/>
          <w:sz w:val="22"/>
          <w:szCs w:val="22"/>
        </w:rPr>
        <w:br/>
        <w:t xml:space="preserve">                            </w:t>
      </w:r>
      <w:r w:rsidRPr="008F56D5">
        <w:rPr>
          <w:rFonts w:ascii="Cambria" w:hAnsi="Cambria"/>
          <w:sz w:val="22"/>
          <w:szCs w:val="22"/>
        </w:rPr>
        <w:br/>
        <w:t>                  okres gwarancji zaproponowany w ofercie ocenianej spośród ważnych ofert</w:t>
      </w:r>
      <w:r w:rsidRPr="008F56D5">
        <w:rPr>
          <w:rFonts w:ascii="Cambria" w:hAnsi="Cambria"/>
          <w:sz w:val="22"/>
          <w:szCs w:val="22"/>
        </w:rPr>
        <w:br/>
        <w:t xml:space="preserve">               ilość punktów = ------------------------------------------------------- x 100 pkt x 10 %    </w:t>
      </w:r>
      <w:r w:rsidRPr="008F56D5">
        <w:rPr>
          <w:rFonts w:ascii="Cambria" w:hAnsi="Cambria"/>
          <w:sz w:val="22"/>
          <w:szCs w:val="22"/>
        </w:rPr>
        <w:br/>
      </w:r>
      <w:r w:rsidRPr="008F56D5">
        <w:rPr>
          <w:rFonts w:ascii="Cambria" w:hAnsi="Cambria"/>
          <w:i/>
          <w:sz w:val="22"/>
          <w:szCs w:val="22"/>
        </w:rPr>
        <w:t>                                 </w:t>
      </w:r>
      <w:r w:rsidRPr="008F56D5">
        <w:rPr>
          <w:rFonts w:ascii="Cambria" w:hAnsi="Cambria"/>
          <w:sz w:val="22"/>
          <w:szCs w:val="22"/>
        </w:rPr>
        <w:t>najdłuższy okres gwarancji zaproponowany spośród ważnych ofert</w:t>
      </w:r>
      <w:r w:rsidRPr="008F56D5">
        <w:rPr>
          <w:rFonts w:ascii="Cambria" w:hAnsi="Cambria"/>
          <w:i/>
          <w:sz w:val="22"/>
          <w:szCs w:val="22"/>
        </w:rPr>
        <w:t xml:space="preserve">    </w:t>
      </w:r>
    </w:p>
    <w:p w14:paraId="60837663" w14:textId="7DEAE36F" w:rsidR="00A41203" w:rsidRPr="008F56D5" w:rsidRDefault="00A41203" w:rsidP="00A41203">
      <w:pPr>
        <w:pStyle w:val="NormalnyWeb"/>
        <w:rPr>
          <w:rFonts w:ascii="Cambria" w:hAnsi="Cambria"/>
          <w:i/>
          <w:sz w:val="22"/>
          <w:szCs w:val="22"/>
        </w:rPr>
      </w:pPr>
      <w:r w:rsidRPr="008F56D5">
        <w:rPr>
          <w:rFonts w:ascii="Cambria" w:hAnsi="Cambria"/>
          <w:i/>
          <w:sz w:val="22"/>
          <w:szCs w:val="22"/>
        </w:rPr>
        <w:t xml:space="preserve">minimalny </w:t>
      </w:r>
      <w:r w:rsidRPr="008F56D5">
        <w:rPr>
          <w:rFonts w:ascii="Cambria" w:hAnsi="Cambria"/>
          <w:i/>
          <w:sz w:val="22"/>
          <w:szCs w:val="22"/>
        </w:rPr>
        <w:t xml:space="preserve">okres gwarancji </w:t>
      </w:r>
      <w:r w:rsidRPr="008F56D5">
        <w:rPr>
          <w:rFonts w:ascii="Cambria" w:hAnsi="Cambria"/>
          <w:i/>
          <w:sz w:val="22"/>
          <w:szCs w:val="22"/>
        </w:rPr>
        <w:t xml:space="preserve">od </w:t>
      </w:r>
      <w:r w:rsidRPr="008F56D5">
        <w:rPr>
          <w:rFonts w:ascii="Cambria" w:hAnsi="Cambria"/>
          <w:i/>
          <w:sz w:val="22"/>
          <w:szCs w:val="22"/>
        </w:rPr>
        <w:t>24</w:t>
      </w:r>
      <w:r w:rsidRPr="008F56D5">
        <w:rPr>
          <w:rFonts w:ascii="Cambria" w:hAnsi="Cambria"/>
          <w:i/>
          <w:sz w:val="22"/>
          <w:szCs w:val="22"/>
        </w:rPr>
        <w:t xml:space="preserve"> miesięcy i maksymalny do 60 miesięcy. Wykonawca winien w ofercie podać okres gwarancji pomiędzy </w:t>
      </w:r>
      <w:r w:rsidRPr="008F56D5">
        <w:rPr>
          <w:rFonts w:ascii="Cambria" w:hAnsi="Cambria"/>
          <w:i/>
          <w:sz w:val="22"/>
          <w:szCs w:val="22"/>
        </w:rPr>
        <w:t>24</w:t>
      </w:r>
      <w:r w:rsidRPr="008F56D5">
        <w:rPr>
          <w:rFonts w:ascii="Cambria" w:hAnsi="Cambria"/>
          <w:i/>
          <w:sz w:val="22"/>
          <w:szCs w:val="22"/>
        </w:rPr>
        <w:t xml:space="preserve"> a 60 miesięcy włącznie.  Wykonawca winien podać ilość miesięcy, np. 58 (liczba całkowita).</w:t>
      </w:r>
    </w:p>
    <w:p w14:paraId="746F311E" w14:textId="23EA5418" w:rsidR="00A41203" w:rsidRPr="008F56D5" w:rsidRDefault="00A41203" w:rsidP="00A41203">
      <w:pPr>
        <w:pStyle w:val="NormalnyWeb"/>
        <w:rPr>
          <w:rFonts w:ascii="Cambria" w:hAnsi="Cambria"/>
          <w:i/>
          <w:sz w:val="22"/>
          <w:szCs w:val="22"/>
        </w:rPr>
      </w:pPr>
      <w:r w:rsidRPr="008F56D5">
        <w:rPr>
          <w:rFonts w:ascii="Cambria" w:hAnsi="Cambria"/>
          <w:sz w:val="22"/>
          <w:szCs w:val="22"/>
        </w:rPr>
        <w:t>TERMIN REALIZACJI</w:t>
      </w:r>
      <w:r w:rsidRPr="008F56D5">
        <w:rPr>
          <w:rFonts w:ascii="Cambria" w:hAnsi="Cambria"/>
          <w:sz w:val="22"/>
          <w:szCs w:val="22"/>
        </w:rPr>
        <w:t xml:space="preserve">            </w:t>
      </w:r>
      <w:r w:rsidRPr="008F56D5">
        <w:rPr>
          <w:rFonts w:ascii="Cambria" w:hAnsi="Cambria"/>
          <w:sz w:val="22"/>
          <w:szCs w:val="22"/>
        </w:rPr>
        <w:br/>
        <w:t xml:space="preserve">                            </w:t>
      </w:r>
      <w:r w:rsidRPr="008F56D5">
        <w:rPr>
          <w:rFonts w:ascii="Cambria" w:hAnsi="Cambria"/>
          <w:sz w:val="22"/>
          <w:szCs w:val="22"/>
        </w:rPr>
        <w:br/>
        <w:t xml:space="preserve">                  </w:t>
      </w:r>
      <w:r w:rsidRPr="008F56D5">
        <w:rPr>
          <w:rFonts w:ascii="Cambria" w:hAnsi="Cambria"/>
          <w:sz w:val="22"/>
          <w:szCs w:val="22"/>
        </w:rPr>
        <w:t>termin realizacji</w:t>
      </w:r>
      <w:r w:rsidRPr="008F56D5">
        <w:rPr>
          <w:rFonts w:ascii="Cambria" w:hAnsi="Cambria"/>
          <w:sz w:val="22"/>
          <w:szCs w:val="22"/>
        </w:rPr>
        <w:t xml:space="preserve"> zaproponowany w ofercie ocenianej spośród ważnych ofert</w:t>
      </w:r>
      <w:r w:rsidRPr="008F56D5">
        <w:rPr>
          <w:rFonts w:ascii="Cambria" w:hAnsi="Cambria"/>
          <w:sz w:val="22"/>
          <w:szCs w:val="22"/>
        </w:rPr>
        <w:br/>
        <w:t xml:space="preserve">               ilość punktów = ------------------------------------------------------- x 100 pkt x 10 %    </w:t>
      </w:r>
      <w:r w:rsidRPr="008F56D5">
        <w:rPr>
          <w:rFonts w:ascii="Cambria" w:hAnsi="Cambria"/>
          <w:sz w:val="22"/>
          <w:szCs w:val="22"/>
        </w:rPr>
        <w:br/>
      </w:r>
      <w:r w:rsidRPr="008F56D5">
        <w:rPr>
          <w:rFonts w:ascii="Cambria" w:hAnsi="Cambria"/>
          <w:i/>
          <w:sz w:val="22"/>
          <w:szCs w:val="22"/>
        </w:rPr>
        <w:t>                                 </w:t>
      </w:r>
      <w:r w:rsidRPr="008F56D5">
        <w:rPr>
          <w:rFonts w:ascii="Cambria" w:hAnsi="Cambria"/>
          <w:sz w:val="22"/>
          <w:szCs w:val="22"/>
        </w:rPr>
        <w:t>najkrótszy</w:t>
      </w:r>
      <w:r w:rsidRPr="008F56D5">
        <w:rPr>
          <w:rFonts w:ascii="Cambria" w:hAnsi="Cambria"/>
          <w:sz w:val="22"/>
          <w:szCs w:val="22"/>
        </w:rPr>
        <w:t xml:space="preserve"> okres gwarancji zaproponowany spośród ważnych ofert</w:t>
      </w:r>
      <w:r w:rsidRPr="008F56D5">
        <w:rPr>
          <w:rFonts w:ascii="Cambria" w:hAnsi="Cambria"/>
          <w:i/>
          <w:sz w:val="22"/>
          <w:szCs w:val="22"/>
        </w:rPr>
        <w:t xml:space="preserve">    </w:t>
      </w:r>
    </w:p>
    <w:p w14:paraId="2E61AE79" w14:textId="37240DFD" w:rsidR="00A41203" w:rsidRPr="008F56D5" w:rsidRDefault="00A41203" w:rsidP="00A41203">
      <w:pPr>
        <w:pStyle w:val="NormalnyWeb"/>
        <w:rPr>
          <w:rFonts w:ascii="Cambria" w:hAnsi="Cambria"/>
          <w:i/>
          <w:sz w:val="22"/>
          <w:szCs w:val="22"/>
        </w:rPr>
      </w:pPr>
      <w:r w:rsidRPr="008F56D5">
        <w:rPr>
          <w:rFonts w:ascii="Cambria" w:hAnsi="Cambria"/>
          <w:i/>
          <w:sz w:val="22"/>
          <w:szCs w:val="22"/>
        </w:rPr>
        <w:t xml:space="preserve">minimalny </w:t>
      </w:r>
      <w:r w:rsidRPr="008F56D5">
        <w:rPr>
          <w:rFonts w:ascii="Cambria" w:hAnsi="Cambria"/>
          <w:i/>
          <w:sz w:val="22"/>
          <w:szCs w:val="22"/>
        </w:rPr>
        <w:t xml:space="preserve">termin realizacji </w:t>
      </w:r>
      <w:r w:rsidRPr="008F56D5">
        <w:rPr>
          <w:rFonts w:ascii="Cambria" w:hAnsi="Cambria"/>
          <w:i/>
          <w:sz w:val="22"/>
          <w:szCs w:val="22"/>
        </w:rPr>
        <w:t xml:space="preserve"> od </w:t>
      </w:r>
      <w:r w:rsidRPr="008F56D5">
        <w:rPr>
          <w:rFonts w:ascii="Cambria" w:hAnsi="Cambria"/>
          <w:i/>
          <w:sz w:val="22"/>
          <w:szCs w:val="22"/>
        </w:rPr>
        <w:t xml:space="preserve">4 tygodni </w:t>
      </w:r>
      <w:r w:rsidRPr="008F56D5">
        <w:rPr>
          <w:rFonts w:ascii="Cambria" w:hAnsi="Cambria"/>
          <w:i/>
          <w:sz w:val="22"/>
          <w:szCs w:val="22"/>
        </w:rPr>
        <w:t xml:space="preserve"> i maksymalny do </w:t>
      </w:r>
      <w:r w:rsidRPr="008F56D5">
        <w:rPr>
          <w:rFonts w:ascii="Cambria" w:hAnsi="Cambria"/>
          <w:i/>
          <w:sz w:val="22"/>
          <w:szCs w:val="22"/>
        </w:rPr>
        <w:t>10</w:t>
      </w:r>
      <w:r w:rsidRPr="008F56D5">
        <w:rPr>
          <w:rFonts w:ascii="Cambria" w:hAnsi="Cambria"/>
          <w:i/>
          <w:sz w:val="22"/>
          <w:szCs w:val="22"/>
        </w:rPr>
        <w:t xml:space="preserve"> </w:t>
      </w:r>
      <w:r w:rsidRPr="008F56D5">
        <w:rPr>
          <w:rFonts w:ascii="Cambria" w:hAnsi="Cambria"/>
          <w:i/>
          <w:sz w:val="22"/>
          <w:szCs w:val="22"/>
        </w:rPr>
        <w:t>tygodni.</w:t>
      </w:r>
      <w:r w:rsidRPr="008F56D5">
        <w:rPr>
          <w:rFonts w:ascii="Cambria" w:hAnsi="Cambria"/>
          <w:i/>
          <w:sz w:val="22"/>
          <w:szCs w:val="22"/>
        </w:rPr>
        <w:t xml:space="preserve"> Wykonawca winien w ofercie podać </w:t>
      </w:r>
      <w:r w:rsidRPr="008F56D5">
        <w:rPr>
          <w:rFonts w:ascii="Cambria" w:hAnsi="Cambria"/>
          <w:i/>
          <w:sz w:val="22"/>
          <w:szCs w:val="22"/>
        </w:rPr>
        <w:t xml:space="preserve">termin realizacji </w:t>
      </w:r>
      <w:r w:rsidRPr="008F56D5">
        <w:rPr>
          <w:rFonts w:ascii="Cambria" w:hAnsi="Cambria"/>
          <w:i/>
          <w:sz w:val="22"/>
          <w:szCs w:val="22"/>
        </w:rPr>
        <w:t xml:space="preserve"> pomiędzy </w:t>
      </w:r>
      <w:r w:rsidRPr="008F56D5">
        <w:rPr>
          <w:rFonts w:ascii="Cambria" w:hAnsi="Cambria"/>
          <w:i/>
          <w:sz w:val="22"/>
          <w:szCs w:val="22"/>
        </w:rPr>
        <w:t>4</w:t>
      </w:r>
      <w:r w:rsidRPr="008F56D5">
        <w:rPr>
          <w:rFonts w:ascii="Cambria" w:hAnsi="Cambria"/>
          <w:i/>
          <w:sz w:val="22"/>
          <w:szCs w:val="22"/>
        </w:rPr>
        <w:t xml:space="preserve">a </w:t>
      </w:r>
      <w:r w:rsidRPr="008F56D5">
        <w:rPr>
          <w:rFonts w:ascii="Cambria" w:hAnsi="Cambria"/>
          <w:i/>
          <w:sz w:val="22"/>
          <w:szCs w:val="22"/>
        </w:rPr>
        <w:t>10</w:t>
      </w:r>
      <w:r w:rsidRPr="008F56D5">
        <w:rPr>
          <w:rFonts w:ascii="Cambria" w:hAnsi="Cambria"/>
          <w:i/>
          <w:sz w:val="22"/>
          <w:szCs w:val="22"/>
        </w:rPr>
        <w:t xml:space="preserve"> </w:t>
      </w:r>
      <w:r w:rsidRPr="008F56D5">
        <w:rPr>
          <w:rFonts w:ascii="Cambria" w:hAnsi="Cambria"/>
          <w:i/>
          <w:sz w:val="22"/>
          <w:szCs w:val="22"/>
        </w:rPr>
        <w:t>tygodni</w:t>
      </w:r>
      <w:r w:rsidRPr="008F56D5">
        <w:rPr>
          <w:rFonts w:ascii="Cambria" w:hAnsi="Cambria"/>
          <w:i/>
          <w:sz w:val="22"/>
          <w:szCs w:val="22"/>
        </w:rPr>
        <w:t xml:space="preserve"> włącznie.  Wykonawca winien podać ilość </w:t>
      </w:r>
      <w:r w:rsidRPr="008F56D5">
        <w:rPr>
          <w:rFonts w:ascii="Cambria" w:hAnsi="Cambria"/>
          <w:i/>
          <w:sz w:val="22"/>
          <w:szCs w:val="22"/>
        </w:rPr>
        <w:t>tygodni</w:t>
      </w:r>
      <w:r w:rsidRPr="008F56D5">
        <w:rPr>
          <w:rFonts w:ascii="Cambria" w:hAnsi="Cambria"/>
          <w:i/>
          <w:sz w:val="22"/>
          <w:szCs w:val="22"/>
        </w:rPr>
        <w:t xml:space="preserve">, np. </w:t>
      </w:r>
      <w:r w:rsidRPr="008F56D5">
        <w:rPr>
          <w:rFonts w:ascii="Cambria" w:hAnsi="Cambria"/>
          <w:i/>
          <w:sz w:val="22"/>
          <w:szCs w:val="22"/>
        </w:rPr>
        <w:t xml:space="preserve">7 </w:t>
      </w:r>
      <w:r w:rsidRPr="008F56D5">
        <w:rPr>
          <w:rFonts w:ascii="Cambria" w:hAnsi="Cambria"/>
          <w:i/>
          <w:sz w:val="22"/>
          <w:szCs w:val="22"/>
        </w:rPr>
        <w:t xml:space="preserve"> (liczba całkowita).</w:t>
      </w:r>
    </w:p>
    <w:p w14:paraId="20656F95" w14:textId="77777777" w:rsidR="008F56D5" w:rsidRDefault="00A41203" w:rsidP="008F56D5">
      <w:pPr>
        <w:pStyle w:val="NormalnyWeb"/>
        <w:rPr>
          <w:rFonts w:ascii="Cambria" w:hAnsi="Cambria"/>
        </w:rPr>
      </w:pPr>
      <w:r>
        <w:t xml:space="preserve">Ważne oferty zostaną przeliczone wg powyższych wzorów. Jako najkorzystniejsza zostanie uznana oferta, która uzyska największa ilość </w:t>
      </w:r>
      <w:r>
        <w:t>punktów, tj. suma punktów A + B+C</w:t>
      </w:r>
      <w:r w:rsidRPr="001930AE">
        <w:rPr>
          <w:rFonts w:ascii="Cambria" w:hAnsi="Cambria"/>
        </w:rPr>
        <w:t xml:space="preserve"> </w:t>
      </w:r>
    </w:p>
    <w:p w14:paraId="2BEA0D92" w14:textId="6E765DE6" w:rsidR="00762583" w:rsidRPr="001930AE" w:rsidRDefault="00762583" w:rsidP="008F56D5">
      <w:pPr>
        <w:pStyle w:val="NormalnyWeb"/>
        <w:rPr>
          <w:rFonts w:ascii="Cambria" w:hAnsi="Cambria"/>
        </w:rPr>
      </w:pPr>
      <w:r w:rsidRPr="001930AE">
        <w:rPr>
          <w:rFonts w:ascii="Cambria" w:hAnsi="Cambria"/>
        </w:rPr>
        <w:t>Ofertą najkorzystniejszą będzie oferta, kt</w:t>
      </w:r>
      <w:r w:rsidRPr="001930AE">
        <w:rPr>
          <w:rFonts w:ascii="Cambria" w:hAnsi="Cambria" w:cs="Baskerville Old Face"/>
        </w:rPr>
        <w:t>ó</w:t>
      </w:r>
      <w:r w:rsidRPr="001930AE">
        <w:rPr>
          <w:rFonts w:ascii="Cambria" w:hAnsi="Cambria"/>
        </w:rPr>
        <w:t>ra uzyska najwyższą ilość punkt</w:t>
      </w:r>
      <w:r w:rsidRPr="001930AE">
        <w:rPr>
          <w:rFonts w:ascii="Cambria" w:hAnsi="Cambria" w:cs="Baskerville Old Face"/>
        </w:rPr>
        <w:t>ó</w:t>
      </w:r>
      <w:r w:rsidRPr="001930AE">
        <w:rPr>
          <w:rFonts w:ascii="Cambria" w:hAnsi="Cambria"/>
        </w:rPr>
        <w:t>w</w:t>
      </w:r>
    </w:p>
    <w:p w14:paraId="0BE12E69" w14:textId="4D177646" w:rsidR="0055219B" w:rsidRPr="001930AE" w:rsidRDefault="00515801" w:rsidP="00762583">
      <w:pPr>
        <w:spacing w:before="120" w:after="0" w:line="360" w:lineRule="auto"/>
        <w:ind w:left="709" w:hanging="709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>X.</w:t>
      </w:r>
      <w:r w:rsidR="005A3EA0"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ab/>
      </w:r>
      <w:r w:rsidR="0055219B"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>Negocjacje oferty oraz sposób ich prowadzenia</w:t>
      </w:r>
    </w:p>
    <w:p w14:paraId="0A2E9468" w14:textId="35C73B4B" w:rsidR="000E66F8" w:rsidRPr="001930AE" w:rsidRDefault="00762583" w:rsidP="00C40884">
      <w:pPr>
        <w:spacing w:after="0" w:line="360" w:lineRule="auto"/>
        <w:ind w:firstLine="708"/>
        <w:rPr>
          <w:rFonts w:ascii="Cambria" w:hAnsi="Cambria" w:cstheme="minorHAnsi"/>
          <w:sz w:val="24"/>
          <w:szCs w:val="24"/>
        </w:rPr>
      </w:pPr>
      <w:r w:rsidRPr="001930AE">
        <w:rPr>
          <w:rFonts w:ascii="Cambria" w:hAnsi="Cambria" w:cstheme="minorHAnsi"/>
          <w:sz w:val="24"/>
          <w:szCs w:val="24"/>
        </w:rPr>
        <w:t>Nie dotyczy.</w:t>
      </w:r>
    </w:p>
    <w:p w14:paraId="054C9DF1" w14:textId="29BA9CC3" w:rsidR="0055219B" w:rsidRPr="001930AE" w:rsidRDefault="00515801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>XI.</w:t>
      </w:r>
      <w:r w:rsidR="005A3EA0"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ab/>
      </w:r>
      <w:r w:rsidR="0055219B"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>Informacje o formalnościach, jakie powinny zostać dopełnione po wyborze oferty</w:t>
      </w:r>
    </w:p>
    <w:p w14:paraId="68C2114D" w14:textId="4ACB2906" w:rsidR="001179E1" w:rsidRDefault="001179E1" w:rsidP="008F56D5">
      <w:pPr>
        <w:pStyle w:val="Akapitzlist"/>
        <w:numPr>
          <w:ilvl w:val="0"/>
          <w:numId w:val="9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1179E1">
        <w:rPr>
          <w:rFonts w:ascii="Cambria" w:eastAsia="Calibri" w:hAnsi="Cambria" w:cs="Times New Roman"/>
          <w:sz w:val="24"/>
          <w:szCs w:val="24"/>
        </w:rPr>
        <w:t>W przypadku wyboru Państwa oferty, Zamawiający przewiduje następującą procedurę zawarcia umowy:</w:t>
      </w:r>
    </w:p>
    <w:p w14:paraId="74CCBD8B" w14:textId="77777777" w:rsidR="001179E1" w:rsidRPr="001179E1" w:rsidRDefault="001179E1" w:rsidP="008F56D5">
      <w:pPr>
        <w:pStyle w:val="Akapitzlist"/>
        <w:numPr>
          <w:ilvl w:val="0"/>
          <w:numId w:val="9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1179E1">
        <w:rPr>
          <w:rFonts w:ascii="Cambria" w:hAnsi="Cambria" w:cs="Times New Roman"/>
          <w:bCs/>
          <w:iCs/>
          <w:sz w:val="24"/>
          <w:szCs w:val="24"/>
          <w:lang w:eastAsia="ar-SA"/>
        </w:rPr>
        <w:t xml:space="preserve">Zamawiający zawrze umowę z Wykonawcą, którego oferta zostanie uznana za ofertę najkorzystniejszą oraz który spełni wymogi określone w rozeznaniu cenowym. </w:t>
      </w:r>
    </w:p>
    <w:p w14:paraId="550ACE68" w14:textId="6D9078E7" w:rsidR="001179E1" w:rsidRPr="001179E1" w:rsidRDefault="001179E1" w:rsidP="008F56D5">
      <w:pPr>
        <w:pStyle w:val="Akapitzlist"/>
        <w:numPr>
          <w:ilvl w:val="0"/>
          <w:numId w:val="9"/>
        </w:numPr>
        <w:jc w:val="both"/>
        <w:rPr>
          <w:rFonts w:ascii="Cambria" w:eastAsia="Calibri" w:hAnsi="Cambria" w:cs="Times New Roman"/>
          <w:sz w:val="24"/>
          <w:szCs w:val="24"/>
        </w:rPr>
      </w:pPr>
      <w:r w:rsidRPr="001179E1">
        <w:rPr>
          <w:rFonts w:ascii="Cambria" w:hAnsi="Cambria" w:cs="Times New Roman"/>
          <w:bCs/>
          <w:iCs/>
          <w:sz w:val="24"/>
          <w:szCs w:val="24"/>
          <w:lang w:eastAsia="ar-SA"/>
        </w:rPr>
        <w:t>Jeżeli Wykonawca, którego oferta została wybrana nie zawrze umowy, Zamawiający może wybra</w:t>
      </w:r>
      <w:r w:rsidRPr="001179E1">
        <w:rPr>
          <w:rFonts w:ascii="Cambria" w:hAnsi="Cambria" w:cs="Times New Roman"/>
          <w:bCs/>
          <w:sz w:val="24"/>
          <w:szCs w:val="24"/>
          <w:lang w:eastAsia="ar-SA"/>
        </w:rPr>
        <w:t>ć ofertę najkorzystniejszą spośród pozostałych ofert bez przeprowadzania ich ponownego badania i oceny.</w:t>
      </w:r>
    </w:p>
    <w:p w14:paraId="330C07FE" w14:textId="3800005F" w:rsidR="00C9689F" w:rsidRPr="001930AE" w:rsidRDefault="00515801" w:rsidP="00D67A92">
      <w:pPr>
        <w:spacing w:before="120" w:after="0" w:line="360" w:lineRule="auto"/>
        <w:ind w:left="709" w:hanging="709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>II.</w:t>
      </w:r>
      <w:r w:rsidR="005A3EA0"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ab/>
      </w:r>
      <w:r w:rsidR="00C9689F" w:rsidRPr="001930AE">
        <w:rPr>
          <w:rFonts w:ascii="Cambria" w:hAnsi="Cambria" w:cstheme="minorHAnsi"/>
          <w:b/>
          <w:color w:val="000000" w:themeColor="text1"/>
          <w:sz w:val="24"/>
          <w:szCs w:val="24"/>
        </w:rPr>
        <w:t>Inne postanowienia</w:t>
      </w:r>
    </w:p>
    <w:p w14:paraId="251F165C" w14:textId="77777777" w:rsidR="00762583" w:rsidRPr="00C40884" w:rsidRDefault="00762583" w:rsidP="008F56D5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mbria" w:hAnsi="Cambria" w:cstheme="minorHAnsi"/>
          <w:sz w:val="24"/>
        </w:rPr>
      </w:pPr>
      <w:r w:rsidRPr="00C40884">
        <w:rPr>
          <w:rFonts w:ascii="Cambria" w:hAnsi="Cambria" w:cstheme="minorHAnsi"/>
          <w:sz w:val="24"/>
        </w:rPr>
        <w:t>Dokumentacja postępowania może zostać zmienione przed terminem składania ofert. Jeżeli jest to konieczne, w przypadku dokonania istotnej zmiany treści ogłoszenia (przykładowo zmiany przedmiotu zamówienia, wielkości, zakresu zamówienia, kryteriów oceny ofert, warunków udziału) przedłuża się termin składania ofert o czas niezbędny do wprowadzenia zmian w ofertach. Zmiana ogłoszenia podlega publikacji w sposób określony .</w:t>
      </w:r>
    </w:p>
    <w:p w14:paraId="34A99A4B" w14:textId="77777777" w:rsidR="00762583" w:rsidRPr="00C40884" w:rsidRDefault="00762583" w:rsidP="008F56D5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mbria" w:hAnsi="Cambria" w:cstheme="minorHAnsi"/>
          <w:sz w:val="24"/>
        </w:rPr>
      </w:pPr>
      <w:r w:rsidRPr="00C40884">
        <w:rPr>
          <w:rFonts w:ascii="Cambria" w:hAnsi="Cambria"/>
          <w:sz w:val="24"/>
        </w:rPr>
        <w:t xml:space="preserve">W razie potrzeby wykonawca może zostać wezwany do złożenia wyjaśnień treści oferty lub sposobu wyliczenia ceny oferty. </w:t>
      </w:r>
    </w:p>
    <w:p w14:paraId="69910509" w14:textId="77777777" w:rsidR="00762583" w:rsidRPr="00C40884" w:rsidRDefault="00762583" w:rsidP="008F56D5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mbria" w:hAnsi="Cambria" w:cstheme="minorHAnsi"/>
          <w:sz w:val="24"/>
        </w:rPr>
      </w:pPr>
      <w:r w:rsidRPr="00C40884">
        <w:rPr>
          <w:rFonts w:ascii="Cambria" w:hAnsi="Cambria"/>
          <w:sz w:val="24"/>
        </w:rPr>
        <w:t>W przypadku, gdy do oferty nie dołączono wymaganych dokumentów lub dołączone dokumenty nie potwierdzają wymagań przewidzianych w postępowaniu Wykonawca zostanie  do ich uzupełnienia w wyznaczonym terminie. Nie uzupełnienie dokumentów w terminie skutkować będzie odrzuceniem oferty.</w:t>
      </w:r>
    </w:p>
    <w:p w14:paraId="5E85B103" w14:textId="77777777" w:rsidR="001179E1" w:rsidRPr="00C40884" w:rsidRDefault="00762583" w:rsidP="008F56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theme="minorHAnsi"/>
          <w:sz w:val="24"/>
        </w:rPr>
      </w:pPr>
      <w:r w:rsidRPr="00C40884">
        <w:rPr>
          <w:rFonts w:ascii="Cambria" w:hAnsi="Cambria"/>
          <w:sz w:val="24"/>
        </w:rPr>
        <w:lastRenderedPageBreak/>
        <w:t>W ofercie poprawia się oczywiste omyłki pisarskie, oczywiste omyłki rachunkowe lub inne omyłki polegające na niezgodności z treścią opisu przedmiotu zamówienia, które nie powodują istotnych zmian treści oferty. O dokonanych poprawkach informuje się wykonawcę,</w:t>
      </w:r>
      <w:r w:rsidR="001179E1" w:rsidRPr="00C40884">
        <w:rPr>
          <w:rFonts w:ascii="Cambria" w:hAnsi="Cambria"/>
          <w:sz w:val="24"/>
        </w:rPr>
        <w:t xml:space="preserve"> którego oferty to dotyczy.</w:t>
      </w:r>
    </w:p>
    <w:p w14:paraId="2CE32B03" w14:textId="77777777" w:rsidR="001179E1" w:rsidRPr="00C40884" w:rsidRDefault="001179E1" w:rsidP="008F56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theme="minorHAnsi"/>
          <w:sz w:val="24"/>
        </w:rPr>
      </w:pPr>
      <w:r w:rsidRPr="00C40884">
        <w:rPr>
          <w:rFonts w:ascii="Cambria" w:hAnsi="Cambria" w:cs="Times New Roman"/>
          <w:sz w:val="24"/>
          <w:lang w:eastAsia="ar-SA"/>
        </w:rPr>
        <w:t>Oferta złożona po upływie wyznaczonego terminu składania ofert nie będzie podlegała badaniu i ocenie.</w:t>
      </w:r>
    </w:p>
    <w:p w14:paraId="2478380B" w14:textId="21F5DA66" w:rsidR="001179E1" w:rsidRPr="00C40884" w:rsidRDefault="001179E1" w:rsidP="008F56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 w:cstheme="minorHAnsi"/>
          <w:sz w:val="24"/>
        </w:rPr>
      </w:pPr>
      <w:r w:rsidRPr="00C40884">
        <w:rPr>
          <w:rFonts w:ascii="Cambria" w:hAnsi="Cambria" w:cs="Times New Roman"/>
          <w:sz w:val="24"/>
          <w:lang w:eastAsia="ar-SA"/>
        </w:rPr>
        <w:t xml:space="preserve">Oferta zostanie odrzucona w przypadku, gdy: </w:t>
      </w:r>
    </w:p>
    <w:p w14:paraId="330ABCDD" w14:textId="77777777" w:rsidR="001179E1" w:rsidRPr="00C40884" w:rsidRDefault="001179E1" w:rsidP="008F56D5">
      <w:pPr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Cambria" w:hAnsi="Cambria" w:cs="Times New Roman"/>
          <w:sz w:val="24"/>
          <w:lang w:eastAsia="ar-SA"/>
        </w:rPr>
      </w:pPr>
      <w:r w:rsidRPr="00C40884">
        <w:rPr>
          <w:rFonts w:ascii="Cambria" w:hAnsi="Cambria" w:cs="Times New Roman"/>
          <w:sz w:val="24"/>
          <w:lang w:eastAsia="ar-SA"/>
        </w:rPr>
        <w:t>w przypadku braku jakiegokolwiek z wymaganych dokumentów.,</w:t>
      </w:r>
    </w:p>
    <w:p w14:paraId="3DFC2CF9" w14:textId="77777777" w:rsidR="001179E1" w:rsidRPr="00C40884" w:rsidRDefault="001179E1" w:rsidP="008F56D5">
      <w:pPr>
        <w:numPr>
          <w:ilvl w:val="0"/>
          <w:numId w:val="10"/>
        </w:numPr>
        <w:suppressAutoHyphens/>
        <w:spacing w:after="0" w:line="240" w:lineRule="auto"/>
        <w:ind w:left="851" w:hanging="284"/>
        <w:jc w:val="both"/>
        <w:rPr>
          <w:rFonts w:ascii="Cambria" w:hAnsi="Cambria" w:cs="Times New Roman"/>
          <w:sz w:val="24"/>
          <w:lang w:eastAsia="ar-SA"/>
        </w:rPr>
      </w:pPr>
      <w:bookmarkStart w:id="0" w:name="_Hlk86829163"/>
      <w:r w:rsidRPr="00C40884">
        <w:rPr>
          <w:rFonts w:ascii="Cambria" w:hAnsi="Cambria" w:cs="Times New Roman"/>
          <w:sz w:val="24"/>
          <w:lang w:eastAsia="ar-SA"/>
        </w:rPr>
        <w:t>w przypadku braku podpisu osoby uprawnionej na formularzu ofertowym.</w:t>
      </w:r>
    </w:p>
    <w:p w14:paraId="0E561943" w14:textId="77777777" w:rsidR="001179E1" w:rsidRPr="00C40884" w:rsidRDefault="001179E1" w:rsidP="00C40884">
      <w:pPr>
        <w:suppressAutoHyphens/>
        <w:spacing w:after="0" w:line="240" w:lineRule="auto"/>
        <w:ind w:left="567"/>
        <w:jc w:val="both"/>
        <w:rPr>
          <w:rFonts w:ascii="Cambria" w:hAnsi="Cambria" w:cs="Times New Roman"/>
          <w:sz w:val="24"/>
          <w:lang w:eastAsia="ar-SA"/>
        </w:rPr>
      </w:pPr>
      <w:r w:rsidRPr="00C40884">
        <w:rPr>
          <w:rFonts w:ascii="Cambria" w:hAnsi="Cambria" w:cs="Times New Roman"/>
          <w:sz w:val="24"/>
          <w:u w:val="single"/>
          <w:lang w:eastAsia="ar-SA"/>
        </w:rPr>
        <w:t>Uwaga</w:t>
      </w:r>
      <w:r w:rsidRPr="00C40884">
        <w:rPr>
          <w:rFonts w:ascii="Cambria" w:hAnsi="Cambria" w:cs="Times New Roman"/>
          <w:sz w:val="24"/>
          <w:lang w:eastAsia="ar-SA"/>
        </w:rPr>
        <w:t xml:space="preserve">: zamawiający odrzuci ofertę w przypadku gdy jej treść nie odpowiada opisowi przedmiotu zamówienia sformułowanego przez Zamawiającego i  jeżeli oferta zostanie złożona niezgodnie z treścią opisu przedmiotu zamówienia, w szczególności jeżeli oferta nie będzie zawierała cen poszczególnych pozycji objętych opisem przedmiotu zamówienia oraz ceny oferty. </w:t>
      </w:r>
    </w:p>
    <w:bookmarkEnd w:id="0"/>
    <w:p w14:paraId="4C96C192" w14:textId="77777777" w:rsidR="001179E1" w:rsidRPr="00C40884" w:rsidRDefault="001179E1" w:rsidP="008F56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lang w:eastAsia="ar-SA"/>
        </w:rPr>
      </w:pPr>
      <w:r w:rsidRPr="00C40884">
        <w:rPr>
          <w:rFonts w:ascii="Cambria" w:hAnsi="Cambria" w:cs="Times New Roman"/>
          <w:sz w:val="24"/>
          <w:lang w:eastAsia="ar-SA"/>
        </w:rPr>
        <w:t>Zamawiający unieważni postępowanie w przypadkach gdy:</w:t>
      </w:r>
    </w:p>
    <w:p w14:paraId="4E8CD7CD" w14:textId="77777777" w:rsidR="001179E1" w:rsidRPr="00C40884" w:rsidRDefault="001179E1" w:rsidP="008F56D5">
      <w:pPr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Cambria" w:hAnsi="Cambria" w:cs="Times New Roman"/>
          <w:sz w:val="24"/>
          <w:lang w:eastAsia="ar-SA"/>
        </w:rPr>
      </w:pPr>
      <w:r w:rsidRPr="00C40884">
        <w:rPr>
          <w:rFonts w:ascii="Cambria" w:hAnsi="Cambria" w:cs="Times New Roman"/>
          <w:sz w:val="24"/>
          <w:lang w:eastAsia="ar-SA"/>
        </w:rPr>
        <w:t>nie złożono żadnej oferty nie podlegającej odrzuceniu,</w:t>
      </w:r>
    </w:p>
    <w:p w14:paraId="0C3FC48B" w14:textId="77777777" w:rsidR="001179E1" w:rsidRPr="00C40884" w:rsidRDefault="001179E1" w:rsidP="008F56D5">
      <w:pPr>
        <w:numPr>
          <w:ilvl w:val="0"/>
          <w:numId w:val="11"/>
        </w:numPr>
        <w:suppressAutoHyphens/>
        <w:spacing w:after="0" w:line="240" w:lineRule="auto"/>
        <w:ind w:left="851" w:hanging="284"/>
        <w:jc w:val="both"/>
        <w:rPr>
          <w:rFonts w:ascii="Cambria" w:hAnsi="Cambria" w:cs="Times New Roman"/>
          <w:sz w:val="24"/>
          <w:lang w:eastAsia="ar-SA"/>
        </w:rPr>
      </w:pPr>
      <w:r w:rsidRPr="00C40884">
        <w:rPr>
          <w:rFonts w:ascii="Cambria" w:hAnsi="Cambria" w:cs="Times New Roman"/>
          <w:sz w:val="24"/>
          <w:lang w:eastAsia="ar-SA"/>
        </w:rPr>
        <w:t>cena najkorzystniejszej cenowo oferty przewyższa kwotę, którą Zamawiający przeznaczył na realizację danej części zamówienia.</w:t>
      </w:r>
    </w:p>
    <w:p w14:paraId="0563BFA6" w14:textId="77777777" w:rsidR="001179E1" w:rsidRPr="00C40884" w:rsidRDefault="001179E1" w:rsidP="008F56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lang w:eastAsia="ar-SA"/>
        </w:rPr>
      </w:pPr>
      <w:r w:rsidRPr="00C40884">
        <w:rPr>
          <w:rFonts w:ascii="Cambria" w:eastAsia="Calibri" w:hAnsi="Cambria" w:cs="Times New Roman"/>
          <w:sz w:val="24"/>
          <w:lang w:eastAsia="ar-SA"/>
        </w:rPr>
        <w:t>Zamawiający zastrzega sobie prawo do żądania szczegółowych informacji i wyjaśnień na każdym etapie postępowania oraz do odrzucenia oferty w przypadku nieudzielenia wyjaśnień w wyznaczonym przez Zamawiającego terminie.</w:t>
      </w:r>
    </w:p>
    <w:p w14:paraId="48E0ECF4" w14:textId="6A5C66C9" w:rsidR="00C40884" w:rsidRPr="008F56D5" w:rsidRDefault="001179E1" w:rsidP="008F56D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b/>
          <w:sz w:val="24"/>
          <w:lang w:eastAsia="ar-SA"/>
        </w:rPr>
      </w:pPr>
      <w:r w:rsidRPr="00C40884">
        <w:rPr>
          <w:rFonts w:ascii="Cambria" w:hAnsi="Cambria" w:cs="Times New Roman"/>
          <w:b/>
          <w:sz w:val="24"/>
          <w:lang w:eastAsia="ar-SA"/>
        </w:rPr>
        <w:t xml:space="preserve">Zamawiający zastrzega sobie prawo unieważnienia niniejszego postępowania bez podania przyczyny, </w:t>
      </w:r>
      <w:r w:rsidRPr="00C40884">
        <w:rPr>
          <w:rFonts w:ascii="Cambria" w:eastAsia="Calibri" w:hAnsi="Cambria" w:cs="Times New Roman"/>
          <w:b/>
          <w:sz w:val="24"/>
          <w:lang w:eastAsia="ar-SA"/>
        </w:rPr>
        <w:t>zamknięcia postępowania bez dokonania wyboru oferty oraz wyłącznej interpretacji zapisów niniejszego rozeznania cenowego.</w:t>
      </w:r>
    </w:p>
    <w:p w14:paraId="77EF2727" w14:textId="77777777" w:rsidR="00C40884" w:rsidRDefault="00C40884" w:rsidP="001179E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3FCB2D10" w14:textId="77777777" w:rsidR="001179E1" w:rsidRPr="008F56D5" w:rsidRDefault="001179E1" w:rsidP="001179E1">
      <w:pPr>
        <w:suppressAutoHyphens/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eastAsia="ar-SA"/>
        </w:rPr>
      </w:pPr>
      <w:r w:rsidRPr="008F56D5">
        <w:rPr>
          <w:rFonts w:ascii="Cambria" w:hAnsi="Cambria" w:cs="Times New Roman"/>
          <w:b/>
          <w:bCs/>
          <w:sz w:val="24"/>
          <w:szCs w:val="24"/>
          <w:lang w:eastAsia="ar-SA"/>
        </w:rPr>
        <w:t>Klauzula informacyjna RODO</w:t>
      </w:r>
    </w:p>
    <w:p w14:paraId="17D0C967" w14:textId="77777777" w:rsidR="001179E1" w:rsidRPr="008F56D5" w:rsidRDefault="001179E1" w:rsidP="001179E1">
      <w:pPr>
        <w:pStyle w:val="Akapitzlist"/>
        <w:spacing w:after="60" w:line="276" w:lineRule="auto"/>
        <w:jc w:val="both"/>
        <w:rPr>
          <w:rFonts w:ascii="Cambria" w:hAnsi="Cambria" w:cstheme="minorHAnsi"/>
          <w:b/>
          <w:sz w:val="24"/>
          <w:szCs w:val="24"/>
        </w:rPr>
      </w:pPr>
    </w:p>
    <w:p w14:paraId="0824AE29" w14:textId="77777777" w:rsidR="00762583" w:rsidRPr="008F56D5" w:rsidRDefault="00762583" w:rsidP="008F56D5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Cambria" w:hAnsi="Cambria" w:cstheme="minorHAnsi"/>
          <w:sz w:val="24"/>
          <w:szCs w:val="24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14:paraId="023A059C" w14:textId="77777777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- administratorem Pani/Pana danych osobowych jest: Dziekan Wydziału Chemicznego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>Politechniki Łódzkiej, ul. Żeromskiego 116, 90-924 Łódź,</w:t>
      </w:r>
    </w:p>
    <w:p w14:paraId="06F5D352" w14:textId="77777777" w:rsidR="00762583" w:rsidRPr="008F56D5" w:rsidRDefault="00762583" w:rsidP="00762583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- kontakt z administratorem bezpieczeństwa informacji w Politechnice Łódzkiej: </w:t>
      </w:r>
    </w:p>
    <w:p w14:paraId="1FB89343" w14:textId="34059260" w:rsidR="00762583" w:rsidRPr="008F56D5" w:rsidRDefault="00762583" w:rsidP="001179E1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e-mail: </w:t>
      </w:r>
      <w:hyperlink r:id="rId11" w:history="1">
        <w:r w:rsidR="001179E1" w:rsidRPr="008F56D5">
          <w:rPr>
            <w:rStyle w:val="Hipercze"/>
            <w:rFonts w:ascii="Cambria" w:eastAsia="Times New Roman" w:hAnsi="Cambria" w:cs="Arial"/>
            <w:sz w:val="24"/>
            <w:szCs w:val="24"/>
            <w:lang w:eastAsia="pl-PL"/>
          </w:rPr>
          <w:t>rbi@p.lodz.pl</w:t>
        </w:r>
      </w:hyperlink>
      <w:r w:rsidRPr="008F56D5">
        <w:rPr>
          <w:rFonts w:ascii="Cambria" w:eastAsia="Times New Roman" w:hAnsi="Cambria" w:cs="Arial"/>
          <w:sz w:val="24"/>
          <w:szCs w:val="24"/>
          <w:lang w:eastAsia="pl-PL"/>
        </w:rPr>
        <w:t xml:space="preserve"> lub pisemnie na adres siedziby administratora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danych </w:t>
      </w:r>
      <w:r w:rsidR="006D5B21" w:rsidRPr="008F56D5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>osobowych z dopiskiem „Administrator bezpieczeństwa informacji”,</w:t>
      </w:r>
    </w:p>
    <w:p w14:paraId="06F62ABB" w14:textId="5CEB09AD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- Pani/Pana dane osobowe przetwarzane będą na podstawie art. 6 ust. 1 lit. c RODO w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celu </w:t>
      </w:r>
      <w:r w:rsidR="006D5B21" w:rsidRPr="008F56D5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 xml:space="preserve">wypełnienia obowiązku prawnego ciążącego na administratorze, związanym z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niniejszym </w:t>
      </w:r>
      <w:r w:rsidR="006D5B21" w:rsidRPr="008F56D5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>zapytanie ofertowym z dziedziny nauki;</w:t>
      </w:r>
    </w:p>
    <w:p w14:paraId="2CD1F168" w14:textId="032B8854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- odbiorcami Pani/Pana danych osobowych będą osoby lub podmioty, którym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udostępniona </w:t>
      </w:r>
      <w:r w:rsidR="006D5B21" w:rsidRPr="008F56D5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 xml:space="preserve">zostanie dokumentacja z zapytania ofertowego na podstawie ustawy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Prawo zamówień </w:t>
      </w:r>
      <w:r w:rsidR="006D5B21" w:rsidRPr="008F56D5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 xml:space="preserve">publicznych </w:t>
      </w:r>
      <w:r w:rsidRPr="008F56D5">
        <w:rPr>
          <w:rFonts w:ascii="Cambria" w:eastAsia="Calibri" w:hAnsi="Cambria" w:cs="Times New Roman"/>
          <w:sz w:val="24"/>
          <w:szCs w:val="24"/>
        </w:rPr>
        <w:t xml:space="preserve">w związku z ustawą z dnia 30 kwietnia 2010 r. o zasadach </w:t>
      </w:r>
      <w:r w:rsidRPr="008F56D5">
        <w:rPr>
          <w:rFonts w:ascii="Cambria" w:eastAsia="Calibri" w:hAnsi="Cambria" w:cs="Times New Roman"/>
          <w:sz w:val="24"/>
          <w:szCs w:val="24"/>
        </w:rPr>
        <w:tab/>
        <w:t xml:space="preserve">finansowania nauki </w:t>
      </w:r>
      <w:r w:rsidR="006D5B21" w:rsidRPr="008F56D5">
        <w:rPr>
          <w:rFonts w:ascii="Cambria" w:eastAsia="Calibri" w:hAnsi="Cambria" w:cs="Times New Roman"/>
          <w:sz w:val="24"/>
          <w:szCs w:val="24"/>
        </w:rPr>
        <w:tab/>
      </w:r>
      <w:r w:rsidRPr="008F56D5">
        <w:rPr>
          <w:rFonts w:ascii="Cambria" w:eastAsia="Calibri" w:hAnsi="Cambria" w:cs="Times New Roman"/>
          <w:sz w:val="24"/>
          <w:szCs w:val="24"/>
        </w:rPr>
        <w:t>(tekst jednolity Dz. U. z 2018 r. poz. 87)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>,</w:t>
      </w:r>
    </w:p>
    <w:p w14:paraId="0D26FE16" w14:textId="3819BE21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- Pani/Pana dane osobowe będą przechowywane, przez okres wymagany przepisami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prawa </w:t>
      </w:r>
      <w:r w:rsidR="006D5B21" w:rsidRPr="008F56D5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 xml:space="preserve">w odniesieniu do dokumentacji w projekcie od dnia zakończenia zapytania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>ofertowego;</w:t>
      </w:r>
    </w:p>
    <w:p w14:paraId="2BEE3EEA" w14:textId="37D35EB5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- obowiązek podania przez Panią/Pana danych osobowych bezpośrednio Pani/Pana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dotyczących jest wymogiem ustawowym określonym w przepisach ustawy Prawo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zamówień </w:t>
      </w:r>
      <w:r w:rsidR="006D5B21" w:rsidRPr="008F56D5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>publicznych,</w:t>
      </w:r>
      <w:r w:rsidR="006D5B21" w:rsidRPr="008F56D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 xml:space="preserve">związanym z udziałem w postępowaniu o udzielenie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zamówienia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publicznego; </w:t>
      </w:r>
      <w:r w:rsidR="006D5B21" w:rsidRPr="008F56D5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 xml:space="preserve">konsekwencje niepodania określonych danych wynikają z przepisów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ustawy </w:t>
      </w:r>
      <w:proofErr w:type="spellStart"/>
      <w:r w:rsidRPr="008F56D5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8F56D5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6DF05994" w14:textId="69BACA3E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- w odniesieniu do Pani/Pana danych osobowych decyzje nie będą podejmowane w sposób </w:t>
      </w:r>
      <w:r w:rsidR="006D5B21" w:rsidRPr="008F56D5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>zautomatyzowany stosowanie do art. 22 RODO;</w:t>
      </w:r>
    </w:p>
    <w:p w14:paraId="38A97EA9" w14:textId="77777777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>- posiada Pani/Pan:</w:t>
      </w:r>
    </w:p>
    <w:p w14:paraId="596CED3D" w14:textId="77777777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a) na podstawie art. 15 RODO prawo dostępu do danych osobowych Pani/Pana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>dotyczących;</w:t>
      </w:r>
    </w:p>
    <w:p w14:paraId="42D620D1" w14:textId="77777777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>b) na podstawie art. 16 RODO prawo do sprostowania Pani/Pana danych osobowych1;</w:t>
      </w:r>
    </w:p>
    <w:p w14:paraId="2BB5BBBB" w14:textId="3BA6D21C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c) na podstawie art. 18 RODO prawo żądania od administratora ograniczenia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przetwarzania </w:t>
      </w:r>
      <w:r w:rsidR="006D5B21" w:rsidRPr="008F56D5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 xml:space="preserve">danych osobowych z zastrzeżeniem przypadków, o których mowa w art.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>18 ust. 2 RODO2;</w:t>
      </w:r>
    </w:p>
    <w:p w14:paraId="75EFCB8C" w14:textId="77777777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d) prawo do wniesienia skargi do Prezesa Urzędu Ochrony Danych Osobowych, gdy uzna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Pani/Pan, że przetwarzanie danych osobowych Pani/Pana dotyczących narusza przepisy </w:t>
      </w: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>RODO;</w:t>
      </w:r>
    </w:p>
    <w:p w14:paraId="0B60B92B" w14:textId="77777777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>- nie przysługuje Pani/Panu:</w:t>
      </w:r>
    </w:p>
    <w:p w14:paraId="18AC4B1D" w14:textId="77777777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>a) w związku z art. 17 ust. 3 lit. b, d lub e RODO prawo do usunięcia danych osobowych;</w:t>
      </w:r>
    </w:p>
    <w:p w14:paraId="24CA5C9F" w14:textId="77777777" w:rsidR="00762583" w:rsidRPr="008F56D5" w:rsidRDefault="00762583" w:rsidP="00762583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F56D5">
        <w:rPr>
          <w:rFonts w:ascii="Cambria" w:eastAsia="Times New Roman" w:hAnsi="Cambria" w:cs="Arial"/>
          <w:sz w:val="24"/>
          <w:szCs w:val="24"/>
          <w:lang w:eastAsia="pl-PL"/>
        </w:rPr>
        <w:tab/>
        <w:t>b) prawo do przenoszenia danych osobowych, o którym mowa w art. 20 RODO;</w:t>
      </w:r>
    </w:p>
    <w:p w14:paraId="1741AA50" w14:textId="2CBDED31" w:rsidR="00762583" w:rsidRPr="008F56D5" w:rsidRDefault="00762583" w:rsidP="00C40884">
      <w:pPr>
        <w:pStyle w:val="Tytu"/>
        <w:widowControl w:val="0"/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8F56D5">
        <w:rPr>
          <w:rFonts w:ascii="Cambria" w:hAnsi="Cambria" w:cs="Arial"/>
          <w:sz w:val="24"/>
          <w:szCs w:val="24"/>
        </w:rPr>
        <w:tab/>
        <w:t>c) na podstawie art. 21 RODO prawo sprzeciwu, wobec przetwarzania danych osobowych, gdyż podstawą prawną przetwarzania Pani/Pana danych osobowych jest art. 6 ust. 1 lit. c RODO – wypełnienie obowiązku prawnego ciążącego na administratorze.”</w:t>
      </w:r>
    </w:p>
    <w:p w14:paraId="6D3E10FC" w14:textId="77777777" w:rsidR="008F56D5" w:rsidRDefault="008F56D5" w:rsidP="00762583">
      <w:pPr>
        <w:spacing w:after="0" w:line="360" w:lineRule="auto"/>
        <w:rPr>
          <w:rFonts w:ascii="Cambria" w:hAnsi="Cambria"/>
          <w:b/>
        </w:rPr>
      </w:pPr>
    </w:p>
    <w:p w14:paraId="011E75B5" w14:textId="77777777" w:rsidR="008F56D5" w:rsidRDefault="008F56D5" w:rsidP="00762583">
      <w:pPr>
        <w:spacing w:after="0" w:line="360" w:lineRule="auto"/>
        <w:rPr>
          <w:rFonts w:ascii="Cambria" w:hAnsi="Cambria"/>
          <w:b/>
        </w:rPr>
      </w:pPr>
    </w:p>
    <w:p w14:paraId="4D2F8BDD" w14:textId="77777777" w:rsidR="00762583" w:rsidRPr="001930AE" w:rsidRDefault="00762583" w:rsidP="00762583">
      <w:pPr>
        <w:spacing w:after="0" w:line="360" w:lineRule="auto"/>
        <w:rPr>
          <w:rFonts w:ascii="Cambria" w:hAnsi="Cambria"/>
          <w:b/>
        </w:rPr>
      </w:pPr>
      <w:r w:rsidRPr="001930AE">
        <w:rPr>
          <w:rFonts w:ascii="Cambria" w:hAnsi="Cambria"/>
          <w:b/>
        </w:rPr>
        <w:t>Załączniki:</w:t>
      </w:r>
    </w:p>
    <w:p w14:paraId="14A20165" w14:textId="77777777" w:rsidR="00EE1612" w:rsidRPr="001179E1" w:rsidRDefault="00EE1612" w:rsidP="008F56D5">
      <w:pPr>
        <w:pStyle w:val="Akapitzlist1"/>
        <w:numPr>
          <w:ilvl w:val="0"/>
          <w:numId w:val="5"/>
        </w:numPr>
        <w:spacing w:after="0" w:line="240" w:lineRule="auto"/>
        <w:ind w:left="714" w:hanging="357"/>
        <w:rPr>
          <w:rFonts w:ascii="Cambria" w:hAnsi="Cambria" w:cs="Tahoma"/>
          <w:bCs/>
        </w:rPr>
      </w:pPr>
      <w:r w:rsidRPr="00DA00C5">
        <w:rPr>
          <w:rFonts w:ascii="Times New Roman" w:hAnsi="Times New Roman"/>
          <w:i/>
        </w:rPr>
        <w:t>Załącznik nr 1 –Opis przedmiotu zamówienia</w:t>
      </w:r>
    </w:p>
    <w:p w14:paraId="205A0BB7" w14:textId="5A6D7574" w:rsidR="001179E1" w:rsidRPr="001179E1" w:rsidRDefault="001179E1" w:rsidP="008F56D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  <w:r w:rsidRPr="00DA00C5">
        <w:rPr>
          <w:rFonts w:ascii="Times New Roman" w:hAnsi="Times New Roman" w:cs="Times New Roman"/>
          <w:i/>
        </w:rPr>
        <w:t xml:space="preserve"> –Formularz ofertowy</w:t>
      </w:r>
    </w:p>
    <w:p w14:paraId="230648BE" w14:textId="77777777" w:rsidR="00EE1612" w:rsidRPr="00DA00C5" w:rsidRDefault="00EE1612" w:rsidP="008F56D5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DA00C5">
        <w:rPr>
          <w:rFonts w:ascii="Times New Roman" w:hAnsi="Times New Roman" w:cs="Times New Roman"/>
          <w:i/>
        </w:rPr>
        <w:t>Załącznik nr 3-Wzór umowy</w:t>
      </w:r>
    </w:p>
    <w:p w14:paraId="45B67B44" w14:textId="77777777" w:rsidR="00E16AD2" w:rsidRPr="001930AE" w:rsidRDefault="00E16AD2" w:rsidP="00762583">
      <w:pPr>
        <w:spacing w:after="0" w:line="360" w:lineRule="auto"/>
        <w:rPr>
          <w:rFonts w:ascii="Cambria" w:hAnsi="Cambria"/>
          <w:i/>
        </w:rPr>
      </w:pPr>
    </w:p>
    <w:p w14:paraId="0896526F" w14:textId="77777777" w:rsidR="008F56D5" w:rsidRDefault="008F56D5" w:rsidP="00762583">
      <w:pPr>
        <w:spacing w:after="0"/>
        <w:ind w:left="2124"/>
        <w:jc w:val="center"/>
        <w:rPr>
          <w:rFonts w:ascii="Bookman Old Style" w:hAnsi="Bookman Old Style"/>
          <w:b/>
          <w:i/>
          <w:sz w:val="20"/>
          <w:szCs w:val="18"/>
        </w:rPr>
      </w:pPr>
      <w:bookmarkStart w:id="1" w:name="_Hlk85806085"/>
    </w:p>
    <w:p w14:paraId="09E53037" w14:textId="77777777" w:rsidR="008F56D5" w:rsidRDefault="008F56D5" w:rsidP="00762583">
      <w:pPr>
        <w:spacing w:after="0"/>
        <w:ind w:left="2124"/>
        <w:jc w:val="center"/>
        <w:rPr>
          <w:rFonts w:ascii="Bookman Old Style" w:hAnsi="Bookman Old Style"/>
          <w:b/>
          <w:i/>
          <w:sz w:val="20"/>
          <w:szCs w:val="18"/>
        </w:rPr>
      </w:pPr>
    </w:p>
    <w:p w14:paraId="38775C53" w14:textId="77777777" w:rsidR="008F56D5" w:rsidRDefault="008F56D5" w:rsidP="00762583">
      <w:pPr>
        <w:spacing w:after="0"/>
        <w:ind w:left="2124"/>
        <w:jc w:val="center"/>
        <w:rPr>
          <w:rFonts w:ascii="Bookman Old Style" w:hAnsi="Bookman Old Style"/>
          <w:b/>
          <w:i/>
          <w:sz w:val="20"/>
          <w:szCs w:val="18"/>
        </w:rPr>
      </w:pPr>
    </w:p>
    <w:p w14:paraId="379A1D2D" w14:textId="77777777" w:rsidR="00762583" w:rsidRPr="001930AE" w:rsidRDefault="00762583" w:rsidP="00762583">
      <w:pPr>
        <w:spacing w:after="0"/>
        <w:ind w:left="2124"/>
        <w:jc w:val="center"/>
        <w:rPr>
          <w:rFonts w:ascii="Bookman Old Style" w:hAnsi="Bookman Old Style"/>
          <w:b/>
          <w:i/>
          <w:sz w:val="20"/>
          <w:szCs w:val="18"/>
        </w:rPr>
      </w:pPr>
      <w:r w:rsidRPr="001930AE">
        <w:rPr>
          <w:rFonts w:ascii="Bookman Old Style" w:hAnsi="Bookman Old Style"/>
          <w:b/>
          <w:i/>
          <w:sz w:val="20"/>
          <w:szCs w:val="18"/>
        </w:rPr>
        <w:t>DZIEKAN WYDZIAŁU</w:t>
      </w:r>
    </w:p>
    <w:p w14:paraId="2E5E272F" w14:textId="77777777" w:rsidR="00762583" w:rsidRPr="001930AE" w:rsidRDefault="00762583" w:rsidP="00762583">
      <w:pPr>
        <w:spacing w:after="0"/>
        <w:ind w:left="2124"/>
        <w:jc w:val="center"/>
        <w:rPr>
          <w:rFonts w:ascii="Bookman Old Style" w:hAnsi="Bookman Old Style"/>
          <w:i/>
          <w:sz w:val="20"/>
          <w:szCs w:val="18"/>
        </w:rPr>
      </w:pPr>
      <w:r w:rsidRPr="001930AE">
        <w:rPr>
          <w:rFonts w:ascii="Bookman Old Style" w:hAnsi="Bookman Old Style"/>
          <w:i/>
          <w:sz w:val="20"/>
          <w:szCs w:val="18"/>
        </w:rPr>
        <w:t>Inżynierii Procesowej i Ochrony Środowiska</w:t>
      </w:r>
    </w:p>
    <w:p w14:paraId="6D11F5C3" w14:textId="77777777" w:rsidR="00762583" w:rsidRPr="001930AE" w:rsidRDefault="00762583" w:rsidP="00762583">
      <w:pPr>
        <w:spacing w:after="0"/>
        <w:ind w:left="2124"/>
        <w:jc w:val="center"/>
        <w:rPr>
          <w:rFonts w:ascii="Bookman Old Style" w:hAnsi="Bookman Old Style"/>
          <w:i/>
          <w:sz w:val="20"/>
          <w:szCs w:val="18"/>
        </w:rPr>
      </w:pPr>
      <w:r w:rsidRPr="001930AE">
        <w:rPr>
          <w:rFonts w:ascii="Bookman Old Style" w:hAnsi="Bookman Old Style"/>
          <w:i/>
          <w:sz w:val="20"/>
          <w:szCs w:val="18"/>
        </w:rPr>
        <w:t>Politechniki Łódzkiej</w:t>
      </w:r>
    </w:p>
    <w:p w14:paraId="650E22D0" w14:textId="77777777" w:rsidR="00762583" w:rsidRPr="001930AE" w:rsidRDefault="00762583" w:rsidP="00762583">
      <w:pPr>
        <w:spacing w:after="0"/>
        <w:ind w:left="2124"/>
        <w:jc w:val="center"/>
        <w:rPr>
          <w:rFonts w:ascii="Bookman Old Style" w:hAnsi="Bookman Old Style"/>
          <w:i/>
          <w:sz w:val="20"/>
          <w:szCs w:val="18"/>
        </w:rPr>
      </w:pPr>
    </w:p>
    <w:p w14:paraId="6A5A71D5" w14:textId="6908B964" w:rsidR="00762583" w:rsidRPr="002C7647" w:rsidRDefault="00762583" w:rsidP="00762583">
      <w:pPr>
        <w:spacing w:after="0"/>
        <w:ind w:left="2124"/>
        <w:jc w:val="center"/>
        <w:rPr>
          <w:rFonts w:ascii="Bookman Old Style" w:hAnsi="Bookman Old Style"/>
          <w:i/>
          <w:sz w:val="20"/>
          <w:szCs w:val="18"/>
        </w:rPr>
      </w:pPr>
      <w:r w:rsidRPr="001930AE">
        <w:rPr>
          <w:rFonts w:ascii="Bookman Old Style" w:hAnsi="Bookman Old Style"/>
          <w:i/>
          <w:sz w:val="20"/>
          <w:szCs w:val="18"/>
        </w:rPr>
        <w:t xml:space="preserve">prof. dr hab. inż. Grzegorz </w:t>
      </w:r>
      <w:proofErr w:type="spellStart"/>
      <w:r w:rsidRPr="001930AE">
        <w:rPr>
          <w:rFonts w:ascii="Bookman Old Style" w:hAnsi="Bookman Old Style"/>
          <w:i/>
          <w:sz w:val="20"/>
          <w:szCs w:val="18"/>
        </w:rPr>
        <w:t>Wielgosiński</w:t>
      </w:r>
      <w:proofErr w:type="spellEnd"/>
    </w:p>
    <w:bookmarkEnd w:id="1"/>
    <w:p w14:paraId="3A1AC10F" w14:textId="5C0412DE" w:rsidR="00284615" w:rsidRPr="00284615" w:rsidRDefault="00284615" w:rsidP="00284615">
      <w:pPr>
        <w:spacing w:after="0" w:line="240" w:lineRule="auto"/>
        <w:ind w:firstLine="4962"/>
        <w:jc w:val="right"/>
        <w:rPr>
          <w:rFonts w:ascii="Cambria" w:eastAsia="Calibri" w:hAnsi="Cambria" w:cs="Calibri"/>
          <w:i/>
          <w:sz w:val="16"/>
          <w:szCs w:val="16"/>
        </w:rPr>
      </w:pPr>
    </w:p>
    <w:p w14:paraId="0A7B158F" w14:textId="77777777" w:rsidR="00284615" w:rsidRDefault="00284615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561DB009" w14:textId="77777777" w:rsidR="008F56D5" w:rsidRDefault="008F56D5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4BF71D30" w14:textId="77777777" w:rsidR="008F56D5" w:rsidRDefault="008F56D5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6227A50F" w14:textId="77777777" w:rsidR="008F56D5" w:rsidRDefault="008F56D5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25F41C7F" w14:textId="77777777" w:rsidR="008F56D5" w:rsidRDefault="008F56D5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20F60B21" w14:textId="77777777" w:rsidR="008F56D5" w:rsidRDefault="008F56D5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1A15C669" w14:textId="77777777" w:rsidR="008F56D5" w:rsidRDefault="008F56D5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50696051" w14:textId="77777777" w:rsidR="008F56D5" w:rsidRDefault="008F56D5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75A0E9C6" w14:textId="77777777" w:rsidR="008F56D5" w:rsidRDefault="008F56D5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4E288F14" w14:textId="77777777" w:rsidR="008F56D5" w:rsidRDefault="008F56D5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01800A93" w14:textId="77777777" w:rsidR="00EE1612" w:rsidRDefault="00EE1612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417E564A" w14:textId="38A46F97" w:rsidR="001179E1" w:rsidRPr="00A10C49" w:rsidRDefault="001179E1" w:rsidP="00A10C49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 w:rsidRPr="00D56030">
        <w:rPr>
          <w:rFonts w:ascii="Cambria" w:hAnsi="Cambria"/>
          <w:b/>
          <w:sz w:val="28"/>
          <w:szCs w:val="28"/>
        </w:rPr>
        <w:t>Załącznik nr 1</w:t>
      </w:r>
    </w:p>
    <w:p w14:paraId="26C11C5E" w14:textId="77777777" w:rsidR="001179E1" w:rsidRDefault="001179E1" w:rsidP="001179E1">
      <w:pPr>
        <w:spacing w:after="0" w:line="36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Nr postępowania:</w:t>
      </w:r>
      <w:r w:rsidRPr="00D56030">
        <w:t xml:space="preserve"> </w:t>
      </w:r>
      <w:r>
        <w:t xml:space="preserve"> </w:t>
      </w:r>
      <w:r w:rsidRPr="00D56030">
        <w:rPr>
          <w:rFonts w:ascii="Cambria" w:hAnsi="Cambria"/>
          <w:b/>
        </w:rPr>
        <w:t>W9.382.22.07.37</w:t>
      </w:r>
    </w:p>
    <w:p w14:paraId="596A0090" w14:textId="77777777" w:rsidR="001179E1" w:rsidRDefault="001179E1" w:rsidP="001179E1">
      <w:pPr>
        <w:spacing w:after="0" w:line="360" w:lineRule="auto"/>
        <w:rPr>
          <w:rFonts w:ascii="Cambria" w:hAnsi="Cambria"/>
          <w:b/>
        </w:rPr>
      </w:pPr>
    </w:p>
    <w:p w14:paraId="52A479EA" w14:textId="31F0F8D6" w:rsidR="001179E1" w:rsidRPr="005A4B5B" w:rsidRDefault="001179E1" w:rsidP="001179E1">
      <w:pPr>
        <w:spacing w:after="0" w:line="360" w:lineRule="auto"/>
        <w:jc w:val="center"/>
        <w:rPr>
          <w:rFonts w:ascii="Cambria" w:hAnsi="Cambria"/>
          <w:b/>
          <w:strike/>
        </w:rPr>
      </w:pPr>
      <w:r>
        <w:rPr>
          <w:rFonts w:ascii="Cambria" w:hAnsi="Cambria"/>
          <w:b/>
        </w:rPr>
        <w:t xml:space="preserve">Specyfikacja zamówienia </w:t>
      </w:r>
    </w:p>
    <w:p w14:paraId="0AE5EB8A" w14:textId="77777777" w:rsidR="001179E1" w:rsidRPr="00496F7F" w:rsidRDefault="001179E1" w:rsidP="001179E1">
      <w:pPr>
        <w:spacing w:after="0" w:line="360" w:lineRule="auto"/>
        <w:jc w:val="center"/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</w:rPr>
        <w:t xml:space="preserve">pn. </w:t>
      </w:r>
      <w:r w:rsidRPr="00496F7F">
        <w:rPr>
          <w:rFonts w:ascii="Cambria" w:hAnsi="Cambria" w:cs="Cambria"/>
          <w:b/>
          <w:sz w:val="24"/>
          <w:szCs w:val="20"/>
          <w:u w:val="single"/>
        </w:rPr>
        <w:t xml:space="preserve">Zakup i dostawa </w:t>
      </w:r>
      <w:r>
        <w:rPr>
          <w:rFonts w:ascii="Cambria" w:hAnsi="Cambria" w:cs="Cambria"/>
          <w:b/>
          <w:sz w:val="24"/>
          <w:szCs w:val="20"/>
          <w:u w:val="single"/>
        </w:rPr>
        <w:t>u</w:t>
      </w:r>
      <w:r w:rsidRPr="00D56030">
        <w:rPr>
          <w:rFonts w:ascii="Cambria" w:hAnsi="Cambria" w:cs="Cambria"/>
          <w:b/>
          <w:sz w:val="24"/>
          <w:szCs w:val="20"/>
          <w:u w:val="single"/>
        </w:rPr>
        <w:t>ltradźwiękow</w:t>
      </w:r>
      <w:r>
        <w:rPr>
          <w:rFonts w:ascii="Cambria" w:hAnsi="Cambria" w:cs="Cambria"/>
          <w:b/>
          <w:sz w:val="24"/>
          <w:szCs w:val="20"/>
          <w:u w:val="single"/>
        </w:rPr>
        <w:t>ego</w:t>
      </w:r>
      <w:r w:rsidRPr="00D56030">
        <w:rPr>
          <w:rFonts w:ascii="Cambria" w:hAnsi="Cambria" w:cs="Cambria"/>
          <w:b/>
          <w:sz w:val="24"/>
          <w:szCs w:val="20"/>
          <w:u w:val="single"/>
        </w:rPr>
        <w:t xml:space="preserve"> przesiewacz</w:t>
      </w:r>
      <w:r>
        <w:rPr>
          <w:rFonts w:ascii="Cambria" w:hAnsi="Cambria" w:cs="Cambria"/>
          <w:b/>
          <w:sz w:val="24"/>
          <w:szCs w:val="20"/>
          <w:u w:val="single"/>
        </w:rPr>
        <w:t>a</w:t>
      </w:r>
      <w:r w:rsidRPr="00D56030">
        <w:rPr>
          <w:rFonts w:ascii="Cambria" w:hAnsi="Cambria" w:cs="Cambria"/>
          <w:b/>
          <w:sz w:val="24"/>
          <w:szCs w:val="20"/>
          <w:u w:val="single"/>
        </w:rPr>
        <w:t xml:space="preserve"> klasyfikując</w:t>
      </w:r>
      <w:r>
        <w:rPr>
          <w:rFonts w:ascii="Cambria" w:hAnsi="Cambria" w:cs="Cambria"/>
          <w:b/>
          <w:sz w:val="24"/>
          <w:szCs w:val="20"/>
          <w:u w:val="single"/>
        </w:rPr>
        <w:t>ego</w:t>
      </w:r>
    </w:p>
    <w:p w14:paraId="3189C555" w14:textId="77777777" w:rsidR="001179E1" w:rsidRDefault="001179E1" w:rsidP="001179E1">
      <w:pPr>
        <w:spacing w:after="0" w:line="360" w:lineRule="auto"/>
        <w:jc w:val="center"/>
        <w:rPr>
          <w:rFonts w:ascii="Cambria" w:hAnsi="Cambria"/>
          <w:b/>
        </w:rPr>
      </w:pPr>
    </w:p>
    <w:p w14:paraId="0D640A33" w14:textId="77777777" w:rsidR="001179E1" w:rsidRPr="00D56030" w:rsidRDefault="001179E1" w:rsidP="001179E1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Szczegółowy o</w:t>
      </w:r>
      <w:r w:rsidRPr="00D56030">
        <w:rPr>
          <w:rFonts w:ascii="Cambria" w:hAnsi="Cambria"/>
          <w:b/>
        </w:rPr>
        <w:t>pis przedmiotu zamówienia</w:t>
      </w:r>
      <w:r>
        <w:rPr>
          <w:rFonts w:ascii="Cambria" w:hAnsi="Cambria"/>
          <w:b/>
        </w:rPr>
        <w:t>:</w:t>
      </w:r>
    </w:p>
    <w:p w14:paraId="51E80278" w14:textId="77777777" w:rsidR="001179E1" w:rsidRDefault="001179E1" w:rsidP="001179E1">
      <w:pPr>
        <w:pStyle w:val="xxmsonormal"/>
        <w:spacing w:line="360" w:lineRule="auto"/>
        <w:jc w:val="both"/>
        <w:rPr>
          <w:rFonts w:ascii="Cambria" w:hAnsi="Cambria"/>
        </w:rPr>
      </w:pPr>
      <w:r w:rsidRPr="005A4B5B">
        <w:rPr>
          <w:rFonts w:ascii="Cambria" w:hAnsi="Cambria"/>
        </w:rPr>
        <w:t>Przedmiotem zamówienia jest</w:t>
      </w:r>
      <w:r>
        <w:rPr>
          <w:rFonts w:ascii="Cambria" w:hAnsi="Cambria"/>
        </w:rPr>
        <w:t xml:space="preserve"> z</w:t>
      </w:r>
      <w:r w:rsidRPr="005A4B5B">
        <w:rPr>
          <w:rFonts w:ascii="Cambria" w:hAnsi="Cambria"/>
        </w:rPr>
        <w:t xml:space="preserve">akup i dostawa </w:t>
      </w:r>
      <w:r w:rsidRPr="00D56030">
        <w:rPr>
          <w:rFonts w:ascii="Cambria" w:hAnsi="Cambria"/>
        </w:rPr>
        <w:t>ultradźwiękowego przesiewacza klasyfikującego</w:t>
      </w:r>
      <w:r>
        <w:rPr>
          <w:rFonts w:ascii="Cambria" w:hAnsi="Cambria"/>
        </w:rPr>
        <w:t xml:space="preserve"> o następujących parametrach technicznych:</w:t>
      </w:r>
    </w:p>
    <w:p w14:paraId="4CB39B6C" w14:textId="77777777" w:rsidR="001179E1" w:rsidRPr="00F06C55" w:rsidRDefault="001179E1" w:rsidP="001179E1">
      <w:pPr>
        <w:pStyle w:val="xxmsonormal"/>
        <w:spacing w:line="360" w:lineRule="auto"/>
        <w:jc w:val="center"/>
        <w:rPr>
          <w:rFonts w:ascii="Cambria" w:hAnsi="Cambria"/>
          <w:b/>
          <w:bCs/>
        </w:rPr>
      </w:pPr>
      <w:r w:rsidRPr="00F06C55">
        <w:rPr>
          <w:rFonts w:ascii="Cambria" w:hAnsi="Cambria"/>
          <w:b/>
          <w:bCs/>
        </w:rPr>
        <w:t>WYMAGANE</w:t>
      </w:r>
    </w:p>
    <w:p w14:paraId="215E524E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Możliwość rozdzielania proszków (mieszaniny cząstek ciała stałego) na frakcje o określnych zakresach średnic</w:t>
      </w:r>
      <w:r w:rsidRPr="005A4B5B">
        <w:rPr>
          <w:rFonts w:ascii="Cambria" w:hAnsi="Cambria"/>
          <w:color w:val="000000"/>
        </w:rPr>
        <w:t>.</w:t>
      </w:r>
    </w:p>
    <w:p w14:paraId="3A884C88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Możliwość pracy z proszkami suchymi oraz mokrymi (np. zwilżanymi wodą lub olejem)</w:t>
      </w:r>
      <w:r w:rsidRPr="005A4B5B">
        <w:rPr>
          <w:rFonts w:ascii="Cambria" w:hAnsi="Cambria"/>
          <w:color w:val="000000"/>
        </w:rPr>
        <w:t>.</w:t>
      </w:r>
    </w:p>
    <w:p w14:paraId="19ECE137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Średnice sit o średnicy/standardzie 400 mm dostarczane w ramach niniejszego zamówienia (wg ISO 565): 4, 2, 1 mm oraz 900, 710, 500, 355, 250, 180, 125, 90, 63, 45, 32, 25, 20 mikrometrów</w:t>
      </w:r>
    </w:p>
    <w:p w14:paraId="2F88AC5C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Średnice sit o średnicy/standardzie 200 mm dostarczane w ramach niniejszego zamówienia (wg ISO 565): </w:t>
      </w:r>
      <w:r w:rsidRPr="005D1F8B">
        <w:rPr>
          <w:rFonts w:ascii="Cambria" w:hAnsi="Cambria"/>
          <w:color w:val="000000"/>
        </w:rPr>
        <w:t>1000, 900, 710, 500, 355, 250, 180, 125, 90, 63, 45, 32, 25, 20, 10, 5 mikrometrów</w:t>
      </w:r>
    </w:p>
    <w:p w14:paraId="294913CC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Sita zgodne z normą DIN ISO 3310-1 lub DIN ISO 3310-2 lub DIN ISO 3310-3 lub ich nowszymi zamiennikami</w:t>
      </w:r>
    </w:p>
    <w:p w14:paraId="738952CC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Przegrody filtracyjne (sita, siatki) wykonane ze stali nierdzewnej lub kwasoodpornej</w:t>
      </w:r>
    </w:p>
    <w:p w14:paraId="763A4634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Obudowa wszystkich sit wykonana ze stali nierdzewnej lub kwasoodpornej</w:t>
      </w:r>
    </w:p>
    <w:p w14:paraId="34A440E3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Dla sit o średnicy 200 mm wysokość bocznej obudowy 50 mm</w:t>
      </w:r>
    </w:p>
    <w:p w14:paraId="1C5A1205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Dla sit o średnicy 400 mm wysokość bocznej obudowy 65 mm</w:t>
      </w:r>
    </w:p>
    <w:p w14:paraId="4671FD38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Sposób poruszania sit: jednocześnie horyzontalny oraz wertykalny ze składową obrotową</w:t>
      </w:r>
    </w:p>
    <w:p w14:paraId="1E0C180D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Możliwość zmiany amplitudy składowej wertykalnej ruchu sit w zakresie od 0,5 do 1,5 mm lub szerszym</w:t>
      </w:r>
    </w:p>
    <w:p w14:paraId="510361DF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Możliwość jednoczesne przesiewania próbek o masie 10 kg lub większej</w:t>
      </w:r>
    </w:p>
    <w:p w14:paraId="09CE75DE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Możliwość jednoczesnego przesiewania przy wykorzystaniu zestawu od 1 do 12 lub więcej sit (każde o wysokości 65 mm)</w:t>
      </w:r>
    </w:p>
    <w:p w14:paraId="508C6E8F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Możliwość szybkiego montażu/demontażu stosu sit dociskanego min. dwoma śrubami motylkowymi</w:t>
      </w:r>
    </w:p>
    <w:p w14:paraId="367A4488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Możliwość pracy ciągłej lub z nastawnym interwałem czasowym w zakresie od 1 do 30 minut lub szerszym, z krokiem nie większym niż jedna minuta</w:t>
      </w:r>
    </w:p>
    <w:p w14:paraId="0BA3F46B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Możliwość dodatkowego ultradźwiękowego wspomagania procesu przesiewania jednocześnie dla minimum dwóch sit o średnicy 200 mm oraz minimum dwóch sit o średnicy 400 mm, tj. zestaw obejmujący dwa generatory i dwa przetworniki lub jeden generator dwukanałowy i dwa przetworniki oraz odpowiednie obejmy dla sit o średnicy 200 mm (2 szt.) oraz 400 mm (2 szt.))</w:t>
      </w:r>
    </w:p>
    <w:p w14:paraId="2BE46CA3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Możliwość zmiany amplitudy wibracji przekazywanych przez przetwornik ultradźwiękowy na sita.</w:t>
      </w:r>
    </w:p>
    <w:p w14:paraId="752872CB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Możliwość jednoczesnej pracy z sitami o średnicy 400 mm i 200 mm bez bocznego odprowadzenia materiału (wymagana jest dostawa odpowiedniego reduktora średnicy)</w:t>
      </w:r>
    </w:p>
    <w:p w14:paraId="2BC8BDD3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Możliwość jednoczesnej pracy z sitami o średnicy 400 mm i 200 mm z jednoczesnym bocznym odprowadzeniem materiału(wymagana jest dostawa odpowiedniego reduktora średnicy z bocznym odprowadzeniem materiału)</w:t>
      </w:r>
    </w:p>
    <w:p w14:paraId="4F2706AB" w14:textId="77777777" w:rsidR="001179E1" w:rsidRPr="0033209F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 w:rsidRPr="0033209F">
        <w:rPr>
          <w:rFonts w:ascii="Cambria" w:hAnsi="Cambria"/>
          <w:color w:val="000000"/>
        </w:rPr>
        <w:t xml:space="preserve">Osprzęt dostarczany w ramach zamówienia: </w:t>
      </w:r>
      <w:r w:rsidRPr="00CA1670">
        <w:rPr>
          <w:rFonts w:ascii="Cambria" w:hAnsi="Cambria"/>
          <w:color w:val="000000"/>
        </w:rPr>
        <w:t xml:space="preserve">pokrywa </w:t>
      </w:r>
      <w:r w:rsidRPr="0033209F">
        <w:rPr>
          <w:rFonts w:ascii="Cambria" w:hAnsi="Cambria"/>
          <w:color w:val="000000"/>
        </w:rPr>
        <w:t xml:space="preserve">ze szklanym wziernikiem do sit o </w:t>
      </w:r>
      <w:proofErr w:type="spellStart"/>
      <w:r w:rsidRPr="0033209F">
        <w:rPr>
          <w:rFonts w:ascii="Cambria" w:hAnsi="Cambria"/>
          <w:color w:val="000000"/>
        </w:rPr>
        <w:t>śred</w:t>
      </w:r>
      <w:proofErr w:type="spellEnd"/>
      <w:r w:rsidRPr="0033209F">
        <w:rPr>
          <w:rFonts w:ascii="Cambria" w:hAnsi="Cambria"/>
          <w:color w:val="000000"/>
        </w:rPr>
        <w:t xml:space="preserve">. 400 mm, tace </w:t>
      </w:r>
      <w:proofErr w:type="spellStart"/>
      <w:r w:rsidRPr="0033209F">
        <w:rPr>
          <w:rFonts w:ascii="Cambria" w:hAnsi="Cambria"/>
          <w:color w:val="000000"/>
        </w:rPr>
        <w:t>podsitowe</w:t>
      </w:r>
      <w:proofErr w:type="spellEnd"/>
      <w:r w:rsidRPr="0033209F">
        <w:rPr>
          <w:rFonts w:ascii="Cambria" w:hAnsi="Cambria"/>
          <w:color w:val="000000"/>
        </w:rPr>
        <w:t xml:space="preserve"> do odbierania materiału przesianego dla średnicy sit 200 mm (3 szt.) oraz 400 mm (3 szt.), tace </w:t>
      </w:r>
      <w:proofErr w:type="spellStart"/>
      <w:r w:rsidRPr="0033209F">
        <w:rPr>
          <w:rFonts w:ascii="Cambria" w:hAnsi="Cambria"/>
          <w:color w:val="000000"/>
        </w:rPr>
        <w:t>podsitowe</w:t>
      </w:r>
      <w:proofErr w:type="spellEnd"/>
      <w:r w:rsidRPr="0033209F">
        <w:rPr>
          <w:rFonts w:ascii="Cambria" w:hAnsi="Cambria"/>
          <w:color w:val="000000"/>
        </w:rPr>
        <w:t xml:space="preserve"> z odprowadzeniem bocznym materiału dla średnicy sit 200 mm (2 szt.) oraz 400 mm (2 szt.), pokrywa sit dla średnicy 200 mm (2 szt.) oraz 400 mm (2 szt.), tace </w:t>
      </w:r>
      <w:proofErr w:type="spellStart"/>
      <w:r w:rsidRPr="0033209F">
        <w:rPr>
          <w:rFonts w:ascii="Cambria" w:hAnsi="Cambria"/>
          <w:color w:val="000000"/>
        </w:rPr>
        <w:t>międzysitowe</w:t>
      </w:r>
      <w:proofErr w:type="spellEnd"/>
      <w:r w:rsidRPr="0033209F">
        <w:rPr>
          <w:rFonts w:ascii="Cambria" w:hAnsi="Cambria"/>
          <w:color w:val="000000"/>
        </w:rPr>
        <w:t xml:space="preserve"> dla średnicy sit 200 mm (1 szt.) oraz 400 mm (1 szt.), pierścienie pośrednie </w:t>
      </w:r>
      <w:proofErr w:type="spellStart"/>
      <w:r w:rsidRPr="0033209F">
        <w:rPr>
          <w:rFonts w:ascii="Cambria" w:hAnsi="Cambria"/>
          <w:color w:val="000000"/>
        </w:rPr>
        <w:t>międzysitowe</w:t>
      </w:r>
      <w:proofErr w:type="spellEnd"/>
      <w:r w:rsidRPr="0033209F">
        <w:rPr>
          <w:rFonts w:ascii="Cambria" w:hAnsi="Cambria"/>
          <w:color w:val="000000"/>
        </w:rPr>
        <w:t xml:space="preserve"> dla średnicy sit 200 mm (2 szt.) oraz 400 mm (2 szt.)</w:t>
      </w:r>
    </w:p>
    <w:p w14:paraId="27379EBF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Panel sterowania częstotliwością oraz amplitudą z możliwością sterowania z odległości 1 metr lub większej (przewodowy lub bezprzewodowy) od przesiewacza</w:t>
      </w:r>
    </w:p>
    <w:p w14:paraId="1BD1C9F3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 w:rsidRPr="00025433">
        <w:rPr>
          <w:rFonts w:ascii="Cambria" w:hAnsi="Cambria"/>
          <w:color w:val="000000"/>
        </w:rPr>
        <w:t xml:space="preserve">Zasilanie przesiewacza: jednofazowe 230 V, 50 </w:t>
      </w:r>
      <w:proofErr w:type="spellStart"/>
      <w:r w:rsidRPr="00025433">
        <w:rPr>
          <w:rFonts w:ascii="Cambria" w:hAnsi="Cambria"/>
          <w:color w:val="000000"/>
        </w:rPr>
        <w:t>Hz</w:t>
      </w:r>
      <w:proofErr w:type="spellEnd"/>
      <w:r w:rsidRPr="00025433">
        <w:rPr>
          <w:rFonts w:ascii="Cambria" w:hAnsi="Cambria"/>
          <w:color w:val="000000"/>
        </w:rPr>
        <w:t xml:space="preserve"> </w:t>
      </w:r>
    </w:p>
    <w:p w14:paraId="5A3D2A78" w14:textId="77777777" w:rsidR="001179E1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 w:rsidRPr="00025433">
        <w:rPr>
          <w:rFonts w:ascii="Cambria" w:hAnsi="Cambria"/>
          <w:color w:val="000000"/>
        </w:rPr>
        <w:t>Okres gwarancji na zestaw o ww. parametrach: min. 24 miesiące</w:t>
      </w:r>
    </w:p>
    <w:p w14:paraId="77932A76" w14:textId="77777777" w:rsidR="001179E1" w:rsidRPr="00025433" w:rsidRDefault="001179E1" w:rsidP="008F56D5">
      <w:pPr>
        <w:pStyle w:val="xxmsonormal"/>
        <w:numPr>
          <w:ilvl w:val="0"/>
          <w:numId w:val="13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 w:rsidRPr="00025433">
        <w:rPr>
          <w:rFonts w:ascii="Cambria" w:hAnsi="Cambria"/>
          <w:color w:val="000000"/>
        </w:rPr>
        <w:t>Wymagane jest dostarczenie sprzętu fabrycznie nowego (nigdy nie używanego), posiadającego certyfikat CE.</w:t>
      </w:r>
    </w:p>
    <w:p w14:paraId="614CF641" w14:textId="77777777" w:rsidR="001179E1" w:rsidRDefault="001179E1" w:rsidP="001179E1">
      <w:pPr>
        <w:pStyle w:val="xxmsonormal"/>
        <w:spacing w:line="360" w:lineRule="auto"/>
        <w:jc w:val="both"/>
        <w:rPr>
          <w:rFonts w:ascii="Cambria" w:hAnsi="Cambria"/>
          <w:color w:val="000000"/>
        </w:rPr>
      </w:pPr>
    </w:p>
    <w:p w14:paraId="608FFC45" w14:textId="77777777" w:rsidR="001179E1" w:rsidRPr="00F06C55" w:rsidRDefault="001179E1" w:rsidP="001179E1">
      <w:pPr>
        <w:pStyle w:val="xxmsonormal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PREFEROWANE</w:t>
      </w:r>
    </w:p>
    <w:p w14:paraId="0ECDC90C" w14:textId="77777777" w:rsidR="001179E1" w:rsidRDefault="001179E1" w:rsidP="008F56D5">
      <w:pPr>
        <w:pStyle w:val="xxmsonormal"/>
        <w:numPr>
          <w:ilvl w:val="0"/>
          <w:numId w:val="14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Sterowanie umożliwiające automatyczną kontrolą amplitudy drgań</w:t>
      </w:r>
    </w:p>
    <w:p w14:paraId="07A68D02" w14:textId="77777777" w:rsidR="001179E1" w:rsidRDefault="001179E1" w:rsidP="008F56D5">
      <w:pPr>
        <w:pStyle w:val="xxmsonormal"/>
        <w:numPr>
          <w:ilvl w:val="0"/>
          <w:numId w:val="14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 w:rsidRPr="00025433">
        <w:rPr>
          <w:rFonts w:ascii="Cambria" w:hAnsi="Cambria"/>
          <w:color w:val="000000"/>
        </w:rPr>
        <w:t xml:space="preserve">Możliwość zmiany </w:t>
      </w:r>
      <w:r>
        <w:rPr>
          <w:rFonts w:ascii="Cambria" w:hAnsi="Cambria"/>
          <w:color w:val="000000"/>
        </w:rPr>
        <w:t>częstotliwości</w:t>
      </w:r>
      <w:r w:rsidRPr="00025433">
        <w:rPr>
          <w:rFonts w:ascii="Cambria" w:hAnsi="Cambria"/>
          <w:color w:val="000000"/>
        </w:rPr>
        <w:t xml:space="preserve"> wibracji przekazywanych przez przetwornik </w:t>
      </w:r>
      <w:r>
        <w:rPr>
          <w:rFonts w:ascii="Cambria" w:hAnsi="Cambria"/>
          <w:color w:val="000000"/>
        </w:rPr>
        <w:t xml:space="preserve">ultradźwiękowy </w:t>
      </w:r>
      <w:r w:rsidRPr="00025433">
        <w:rPr>
          <w:rFonts w:ascii="Cambria" w:hAnsi="Cambria"/>
          <w:color w:val="000000"/>
        </w:rPr>
        <w:t>na sita.</w:t>
      </w:r>
    </w:p>
    <w:p w14:paraId="1B7C2952" w14:textId="77777777" w:rsidR="001179E1" w:rsidRDefault="001179E1" w:rsidP="008F56D5">
      <w:pPr>
        <w:pStyle w:val="xxmsonormal"/>
        <w:numPr>
          <w:ilvl w:val="0"/>
          <w:numId w:val="14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Zastosowanie cyfrowego generatora/zasilacza przetworników ultradźwiękowych</w:t>
      </w:r>
    </w:p>
    <w:p w14:paraId="0549ECFC" w14:textId="77777777" w:rsidR="001179E1" w:rsidRPr="00482683" w:rsidRDefault="001179E1" w:rsidP="008F56D5">
      <w:pPr>
        <w:pStyle w:val="xxmsonormal"/>
        <w:numPr>
          <w:ilvl w:val="0"/>
          <w:numId w:val="14"/>
        </w:numPr>
        <w:spacing w:line="360" w:lineRule="auto"/>
        <w:ind w:left="426" w:hanging="426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Możliwość zapisania w ustawieniach sterownika min. 5 nastaw obejmujących (częstotliwość, amplitudę, czas, etc.) </w:t>
      </w:r>
    </w:p>
    <w:p w14:paraId="28225024" w14:textId="77777777" w:rsidR="00EE1612" w:rsidRDefault="00EE1612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1FE71AAE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FF75322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4E3D3BF5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1E32028B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F984E7B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1107C989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2CB4231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AB73F31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6300427E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1C03DA2E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AD5DA98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92FE8C9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1E02529E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A284AF1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56CFEDB2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01DE9FF5" w14:textId="77777777" w:rsidR="00EE1612" w:rsidRDefault="00EE1612" w:rsidP="00EE161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</w:rPr>
      </w:pPr>
    </w:p>
    <w:p w14:paraId="7AE197D9" w14:textId="77777777" w:rsidR="00EE1612" w:rsidRDefault="00EE1612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</w:p>
    <w:p w14:paraId="0505DFAA" w14:textId="77777777" w:rsidR="008F56D5" w:rsidRDefault="008F56D5" w:rsidP="00EE1612">
      <w:pPr>
        <w:spacing w:after="0" w:line="240" w:lineRule="auto"/>
        <w:ind w:left="6096"/>
        <w:jc w:val="right"/>
        <w:rPr>
          <w:rFonts w:ascii="Cambria" w:hAnsi="Cambria"/>
          <w:i/>
          <w:u w:val="single"/>
        </w:rPr>
      </w:pPr>
    </w:p>
    <w:p w14:paraId="4D17C7DF" w14:textId="2F1093ED" w:rsidR="00EE1612" w:rsidRPr="00DA00C5" w:rsidRDefault="001179E1" w:rsidP="00EE1612">
      <w:pPr>
        <w:spacing w:after="0" w:line="240" w:lineRule="auto"/>
        <w:ind w:left="6096"/>
        <w:jc w:val="right"/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lastRenderedPageBreak/>
        <w:t>Załącznik nr 2</w:t>
      </w:r>
    </w:p>
    <w:p w14:paraId="245BA043" w14:textId="504CEB70" w:rsidR="00EE1612" w:rsidRPr="00DA00C5" w:rsidRDefault="00EE1612" w:rsidP="00EE1612">
      <w:pPr>
        <w:pStyle w:val="Default"/>
        <w:rPr>
          <w:rFonts w:ascii="Cambria" w:hAnsi="Cambria"/>
          <w:b/>
          <w:color w:val="auto"/>
          <w:sz w:val="22"/>
          <w:szCs w:val="22"/>
        </w:rPr>
      </w:pPr>
      <w:r w:rsidRPr="00DA00C5">
        <w:rPr>
          <w:rFonts w:ascii="Cambria" w:hAnsi="Cambria"/>
          <w:b/>
          <w:iCs/>
          <w:color w:val="auto"/>
          <w:sz w:val="22"/>
          <w:szCs w:val="22"/>
        </w:rPr>
        <w:t xml:space="preserve">Nr postępowania: </w:t>
      </w:r>
      <w:r w:rsidR="001179E1">
        <w:rPr>
          <w:rFonts w:ascii="Cambria" w:hAnsi="Cambria"/>
          <w:b/>
          <w:color w:val="auto"/>
          <w:sz w:val="22"/>
          <w:szCs w:val="22"/>
        </w:rPr>
        <w:t>W9.382.22.07.37</w:t>
      </w:r>
    </w:p>
    <w:p w14:paraId="6A1FF38B" w14:textId="77777777" w:rsidR="00EE1612" w:rsidRPr="00DA00C5" w:rsidRDefault="00EE1612" w:rsidP="00EE1612">
      <w:pPr>
        <w:pStyle w:val="Akapitzlist"/>
        <w:spacing w:after="0" w:line="240" w:lineRule="auto"/>
        <w:rPr>
          <w:rFonts w:ascii="Cambria" w:hAnsi="Cambria"/>
          <w:i/>
          <w:iCs/>
        </w:rPr>
      </w:pPr>
    </w:p>
    <w:p w14:paraId="66CF0717" w14:textId="77777777" w:rsidR="00EE1612" w:rsidRPr="00DA00C5" w:rsidRDefault="00EE1612" w:rsidP="00EE1612">
      <w:pPr>
        <w:pStyle w:val="Akapitzlist"/>
        <w:spacing w:after="0" w:line="240" w:lineRule="auto"/>
        <w:rPr>
          <w:rFonts w:ascii="Cambria" w:hAnsi="Cambria"/>
        </w:rPr>
      </w:pPr>
    </w:p>
    <w:p w14:paraId="2F4FF744" w14:textId="77777777" w:rsidR="00EE1612" w:rsidRPr="00DA00C5" w:rsidRDefault="00EE1612" w:rsidP="00EE1612">
      <w:pPr>
        <w:jc w:val="center"/>
        <w:rPr>
          <w:rFonts w:ascii="Cambria" w:hAnsi="Cambria"/>
          <w:b/>
        </w:rPr>
      </w:pPr>
    </w:p>
    <w:p w14:paraId="536B7656" w14:textId="4C00B289" w:rsidR="00EE1612" w:rsidRPr="00DA00C5" w:rsidRDefault="00EE1612" w:rsidP="008F56D5">
      <w:pPr>
        <w:jc w:val="center"/>
        <w:rPr>
          <w:rFonts w:ascii="Cambria" w:hAnsi="Cambria"/>
        </w:rPr>
      </w:pPr>
      <w:r w:rsidRPr="00DA00C5">
        <w:rPr>
          <w:rFonts w:ascii="Cambria" w:hAnsi="Cambria"/>
          <w:b/>
        </w:rPr>
        <w:t>FORMULARZ OFERTOWY</w:t>
      </w:r>
      <w:r w:rsidRPr="00DA00C5">
        <w:rPr>
          <w:rFonts w:ascii="Cambria" w:hAnsi="Cambria"/>
        </w:rPr>
        <w:tab/>
      </w:r>
    </w:p>
    <w:p w14:paraId="5CA7965C" w14:textId="77777777" w:rsidR="00EE1612" w:rsidRPr="00DA00C5" w:rsidRDefault="00EE1612" w:rsidP="00EE1612">
      <w:pPr>
        <w:tabs>
          <w:tab w:val="left" w:leader="dot" w:pos="9639"/>
        </w:tabs>
        <w:spacing w:before="180" w:after="0"/>
        <w:rPr>
          <w:rFonts w:ascii="Cambria" w:hAnsi="Cambria"/>
        </w:rPr>
      </w:pPr>
      <w:r w:rsidRPr="00DA00C5">
        <w:rPr>
          <w:rFonts w:ascii="Cambria" w:hAnsi="Cambria"/>
        </w:rPr>
        <w:tab/>
      </w:r>
    </w:p>
    <w:p w14:paraId="24402E73" w14:textId="77777777" w:rsidR="00EE1612" w:rsidRPr="00DA00C5" w:rsidRDefault="00EE1612" w:rsidP="00EE1612">
      <w:pPr>
        <w:tabs>
          <w:tab w:val="center" w:pos="4820"/>
        </w:tabs>
        <w:spacing w:line="240" w:lineRule="auto"/>
        <w:rPr>
          <w:rFonts w:ascii="Cambria" w:hAnsi="Cambria"/>
          <w:i/>
        </w:rPr>
      </w:pPr>
      <w:r w:rsidRPr="00DA00C5">
        <w:rPr>
          <w:rFonts w:ascii="Cambria" w:hAnsi="Cambria"/>
        </w:rPr>
        <w:tab/>
      </w:r>
      <w:r w:rsidRPr="00DA00C5">
        <w:rPr>
          <w:rFonts w:ascii="Cambria" w:hAnsi="Cambria"/>
          <w:i/>
        </w:rPr>
        <w:t>(pełna nazwa i adres Wykonawcy)</w:t>
      </w:r>
    </w:p>
    <w:p w14:paraId="4D42C240" w14:textId="77777777" w:rsidR="00EE1612" w:rsidRPr="00DA00C5" w:rsidRDefault="00EE1612" w:rsidP="00EE1612">
      <w:pPr>
        <w:tabs>
          <w:tab w:val="left" w:leader="dot" w:pos="4820"/>
          <w:tab w:val="right" w:leader="dot" w:pos="9639"/>
        </w:tabs>
        <w:spacing w:before="180" w:line="480" w:lineRule="auto"/>
        <w:rPr>
          <w:rFonts w:ascii="Cambria" w:hAnsi="Cambria"/>
          <w:lang w:val="en-US"/>
        </w:rPr>
      </w:pPr>
      <w:r w:rsidRPr="00DA00C5">
        <w:rPr>
          <w:rFonts w:ascii="Cambria" w:hAnsi="Cambria"/>
          <w:lang w:val="en-US"/>
        </w:rPr>
        <w:t>REGON</w:t>
      </w:r>
      <w:r w:rsidRPr="00DA00C5">
        <w:rPr>
          <w:rFonts w:ascii="Cambria" w:hAnsi="Cambria"/>
          <w:lang w:val="en-US"/>
        </w:rPr>
        <w:tab/>
        <w:t>NIP</w:t>
      </w:r>
      <w:r w:rsidRPr="00DA00C5">
        <w:rPr>
          <w:rFonts w:ascii="Cambria" w:hAnsi="Cambria"/>
          <w:lang w:val="en-US"/>
        </w:rPr>
        <w:tab/>
      </w:r>
    </w:p>
    <w:p w14:paraId="1522EE3D" w14:textId="77777777" w:rsidR="00EE1612" w:rsidRDefault="00EE1612" w:rsidP="00EE1612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Cambria" w:hAnsi="Cambria"/>
          <w:lang w:val="en-US"/>
        </w:rPr>
      </w:pPr>
      <w:r w:rsidRPr="00DA00C5">
        <w:rPr>
          <w:rFonts w:ascii="Cambria" w:hAnsi="Cambria"/>
          <w:lang w:val="en-US"/>
        </w:rPr>
        <w:t>tel.</w:t>
      </w:r>
      <w:r w:rsidRPr="00DA00C5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 xml:space="preserve"> </w:t>
      </w:r>
      <w:proofErr w:type="spellStart"/>
      <w:r w:rsidRPr="00DA00C5">
        <w:rPr>
          <w:rFonts w:ascii="Cambria" w:hAnsi="Cambria"/>
          <w:lang w:val="en-US"/>
        </w:rPr>
        <w:t>adres</w:t>
      </w:r>
      <w:proofErr w:type="spellEnd"/>
      <w:r w:rsidRPr="00DA00C5">
        <w:rPr>
          <w:rFonts w:ascii="Cambria" w:hAnsi="Cambria"/>
          <w:lang w:val="en-US"/>
        </w:rPr>
        <w:t xml:space="preserve"> e-mail</w:t>
      </w:r>
      <w:r w:rsidRPr="00DA00C5">
        <w:rPr>
          <w:rFonts w:ascii="Cambria" w:hAnsi="Cambria"/>
          <w:lang w:val="en-US"/>
        </w:rPr>
        <w:tab/>
      </w:r>
    </w:p>
    <w:p w14:paraId="4D6237BA" w14:textId="77777777" w:rsidR="008F56D5" w:rsidRPr="00DA00C5" w:rsidRDefault="008F56D5" w:rsidP="00EE1612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Cambria" w:hAnsi="Cambria"/>
          <w:lang w:val="en-US"/>
        </w:rPr>
      </w:pPr>
    </w:p>
    <w:p w14:paraId="20486AE2" w14:textId="77777777" w:rsidR="00EA61CF" w:rsidRDefault="00EA61CF" w:rsidP="00EE1612">
      <w:pPr>
        <w:tabs>
          <w:tab w:val="left" w:leader="dot" w:pos="4389"/>
          <w:tab w:val="right" w:leader="dot" w:pos="9633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F400C5">
        <w:rPr>
          <w:rFonts w:ascii="Times New Roman" w:eastAsia="Calibri" w:hAnsi="Times New Roman" w:cs="Times New Roman"/>
          <w:bCs/>
        </w:rPr>
        <w:t xml:space="preserve">W odpowiedzi na zaproszenie z dnia </w:t>
      </w:r>
      <w:r>
        <w:rPr>
          <w:rFonts w:ascii="Times New Roman" w:eastAsia="Calibri" w:hAnsi="Times New Roman" w:cs="Times New Roman"/>
          <w:bCs/>
        </w:rPr>
        <w:t>20.07</w:t>
      </w:r>
      <w:r w:rsidRPr="00F400C5">
        <w:rPr>
          <w:rFonts w:ascii="Times New Roman" w:eastAsia="Calibri" w:hAnsi="Times New Roman" w:cs="Times New Roman"/>
          <w:bCs/>
        </w:rPr>
        <w:t>.202</w:t>
      </w:r>
      <w:r>
        <w:rPr>
          <w:rFonts w:ascii="Times New Roman" w:eastAsia="Calibri" w:hAnsi="Times New Roman" w:cs="Times New Roman"/>
          <w:bCs/>
        </w:rPr>
        <w:t>2</w:t>
      </w:r>
      <w:r w:rsidRPr="00F400C5">
        <w:rPr>
          <w:rFonts w:ascii="Times New Roman" w:eastAsia="Calibri" w:hAnsi="Times New Roman" w:cs="Times New Roman"/>
          <w:bCs/>
        </w:rPr>
        <w:t xml:space="preserve"> r. do składania ofert </w:t>
      </w:r>
      <w:r>
        <w:rPr>
          <w:rFonts w:ascii="Times New Roman" w:eastAsia="Calibri" w:hAnsi="Times New Roman" w:cs="Times New Roman"/>
          <w:bCs/>
        </w:rPr>
        <w:t xml:space="preserve">w rozeznaniu cenowym </w:t>
      </w:r>
      <w:r w:rsidRPr="00F400C5">
        <w:rPr>
          <w:rFonts w:ascii="Times New Roman" w:eastAsia="Calibri" w:hAnsi="Times New Roman" w:cs="Times New Roman"/>
          <w:bCs/>
        </w:rPr>
        <w:t xml:space="preserve"> na</w:t>
      </w:r>
      <w:r>
        <w:rPr>
          <w:rFonts w:ascii="Times New Roman" w:eastAsia="Calibri" w:hAnsi="Times New Roman" w:cs="Times New Roman"/>
          <w:bCs/>
        </w:rPr>
        <w:t xml:space="preserve">: </w:t>
      </w:r>
    </w:p>
    <w:p w14:paraId="69FFF3A3" w14:textId="7DE208C3" w:rsidR="00EE1612" w:rsidRPr="00EA61CF" w:rsidRDefault="00EA61CF" w:rsidP="00EA61CF">
      <w:pPr>
        <w:tabs>
          <w:tab w:val="left" w:leader="dot" w:pos="4389"/>
          <w:tab w:val="right" w:leader="dot" w:pos="9633"/>
        </w:tabs>
        <w:spacing w:after="0"/>
        <w:jc w:val="center"/>
        <w:rPr>
          <w:rFonts w:ascii="Cambria" w:hAnsi="Cambria" w:cs="Cambria"/>
          <w:b/>
          <w:sz w:val="24"/>
          <w:szCs w:val="20"/>
          <w:u w:val="single"/>
        </w:rPr>
      </w:pPr>
      <w:r w:rsidRPr="00EA61CF">
        <w:rPr>
          <w:rFonts w:ascii="Times New Roman" w:eastAsia="Calibri" w:hAnsi="Times New Roman" w:cs="Times New Roman"/>
          <w:b/>
          <w:bCs/>
        </w:rPr>
        <w:t xml:space="preserve">„ </w:t>
      </w:r>
      <w:r w:rsidRPr="00EA61CF">
        <w:rPr>
          <w:rFonts w:ascii="Times New Roman" w:eastAsia="Calibri" w:hAnsi="Times New Roman" w:cs="Times New Roman"/>
          <w:b/>
          <w:bCs/>
        </w:rPr>
        <w:t xml:space="preserve"> </w:t>
      </w:r>
      <w:r w:rsidR="001179E1" w:rsidRPr="00EA61CF">
        <w:rPr>
          <w:rFonts w:ascii="Cambria" w:hAnsi="Cambria" w:cs="Cambria"/>
          <w:b/>
          <w:sz w:val="24"/>
          <w:szCs w:val="20"/>
          <w:u w:val="single"/>
        </w:rPr>
        <w:t>Zakup i dostawa ultradźwiękowego przesiewacza klasyfikującego</w:t>
      </w:r>
      <w:r w:rsidRPr="00EA61CF">
        <w:rPr>
          <w:rFonts w:ascii="Cambria" w:hAnsi="Cambria" w:cs="Cambria"/>
          <w:b/>
          <w:sz w:val="24"/>
          <w:szCs w:val="20"/>
          <w:u w:val="single"/>
        </w:rPr>
        <w:t>”.</w:t>
      </w:r>
    </w:p>
    <w:p w14:paraId="30C463B8" w14:textId="77777777" w:rsidR="001179E1" w:rsidRPr="00DA00C5" w:rsidRDefault="001179E1" w:rsidP="00EE1612">
      <w:pPr>
        <w:tabs>
          <w:tab w:val="left" w:leader="dot" w:pos="4389"/>
          <w:tab w:val="right" w:leader="dot" w:pos="9633"/>
        </w:tabs>
        <w:spacing w:after="0"/>
        <w:jc w:val="both"/>
        <w:rPr>
          <w:rFonts w:ascii="Cambria" w:hAnsi="Cambria"/>
          <w:b/>
          <w:i/>
        </w:rPr>
      </w:pPr>
    </w:p>
    <w:p w14:paraId="282D2763" w14:textId="612313BE" w:rsidR="00535325" w:rsidRPr="00535325" w:rsidRDefault="00EE1612" w:rsidP="008F56D5">
      <w:pPr>
        <w:numPr>
          <w:ilvl w:val="0"/>
          <w:numId w:val="7"/>
        </w:numPr>
        <w:tabs>
          <w:tab w:val="left" w:leader="dot" w:pos="4389"/>
          <w:tab w:val="right" w:leader="dot" w:pos="9633"/>
        </w:tabs>
        <w:spacing w:after="0" w:line="276" w:lineRule="auto"/>
        <w:ind w:left="357"/>
        <w:jc w:val="both"/>
        <w:rPr>
          <w:rFonts w:ascii="Cambria" w:hAnsi="Cambria"/>
          <w:sz w:val="20"/>
        </w:rPr>
      </w:pPr>
      <w:r w:rsidRPr="00DA00C5">
        <w:rPr>
          <w:rFonts w:ascii="Cambria" w:hAnsi="Cambria"/>
          <w:b/>
        </w:rPr>
        <w:t xml:space="preserve">Oferujemy </w:t>
      </w:r>
      <w:r w:rsidR="00535325">
        <w:rPr>
          <w:rFonts w:ascii="Cambria" w:hAnsi="Cambria"/>
          <w:b/>
        </w:rPr>
        <w:t>sprzęt:</w:t>
      </w:r>
      <w:r w:rsidRPr="00DA00C5">
        <w:rPr>
          <w:rFonts w:ascii="Cambria" w:hAnsi="Cambria"/>
          <w:b/>
        </w:rPr>
        <w:t xml:space="preserve"> </w:t>
      </w:r>
      <w:r w:rsidR="00535325" w:rsidRPr="00535325">
        <w:rPr>
          <w:rFonts w:ascii="Cambria" w:hAnsi="Cambria"/>
          <w:sz w:val="20"/>
        </w:rPr>
        <w:t>………………………………………</w:t>
      </w:r>
      <w:r w:rsidR="008F56D5">
        <w:rPr>
          <w:rFonts w:ascii="Cambria" w:hAnsi="Cambria"/>
          <w:sz w:val="20"/>
        </w:rPr>
        <w:t>………………………………………………………</w:t>
      </w:r>
      <w:r w:rsidR="00535325" w:rsidRPr="00535325">
        <w:rPr>
          <w:rFonts w:ascii="Cambria" w:hAnsi="Cambria"/>
          <w:sz w:val="20"/>
        </w:rPr>
        <w:t>(Nazwa, producent, typ, model, nr katalogowy oferowanego sprzętu</w:t>
      </w:r>
      <w:r w:rsidR="00535325">
        <w:rPr>
          <w:rFonts w:ascii="Cambria" w:hAnsi="Cambria"/>
          <w:sz w:val="20"/>
        </w:rPr>
        <w:t>-załączyć do oferty  dowód na spełnianie wymagań zawartych w rozeznaniu cenowym</w:t>
      </w:r>
      <w:r w:rsidR="00535325" w:rsidRPr="00535325">
        <w:rPr>
          <w:rFonts w:ascii="Cambria" w:hAnsi="Cambria"/>
          <w:sz w:val="20"/>
        </w:rPr>
        <w:t>)</w:t>
      </w:r>
    </w:p>
    <w:p w14:paraId="3BD97AA4" w14:textId="20B45A7D" w:rsidR="00535325" w:rsidRPr="00535325" w:rsidRDefault="00535325" w:rsidP="008F56D5">
      <w:pPr>
        <w:numPr>
          <w:ilvl w:val="0"/>
          <w:numId w:val="7"/>
        </w:numPr>
        <w:tabs>
          <w:tab w:val="left" w:leader="dot" w:pos="4389"/>
          <w:tab w:val="right" w:leader="dot" w:pos="9633"/>
        </w:tabs>
        <w:spacing w:after="0" w:line="276" w:lineRule="auto"/>
        <w:ind w:left="357"/>
        <w:jc w:val="both"/>
        <w:rPr>
          <w:rFonts w:ascii="Cambria" w:hAnsi="Cambria"/>
          <w:b/>
        </w:rPr>
      </w:pPr>
      <w:r w:rsidRPr="00535325">
        <w:rPr>
          <w:rFonts w:ascii="Cambria" w:hAnsi="Cambria"/>
          <w:b/>
        </w:rPr>
        <w:t>Oferujemy wykonanie przedmiotu zamówienia za cenę ofertową:</w:t>
      </w:r>
    </w:p>
    <w:p w14:paraId="0303E143" w14:textId="77777777" w:rsidR="00EE1612" w:rsidRPr="00DA00C5" w:rsidRDefault="00EE1612" w:rsidP="00EE1612">
      <w:pPr>
        <w:tabs>
          <w:tab w:val="left" w:leader="dot" w:pos="4389"/>
          <w:tab w:val="right" w:leader="dot" w:pos="9633"/>
        </w:tabs>
        <w:spacing w:after="0"/>
        <w:ind w:left="357"/>
        <w:jc w:val="both"/>
        <w:rPr>
          <w:rFonts w:ascii="Cambria" w:hAnsi="Cambria"/>
          <w:b/>
        </w:rPr>
      </w:pPr>
    </w:p>
    <w:p w14:paraId="46E5842E" w14:textId="7932481B" w:rsidR="00EE1612" w:rsidRPr="00A10C49" w:rsidRDefault="00EE1612" w:rsidP="008F56D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DA00C5">
        <w:rPr>
          <w:rFonts w:ascii="Cambria" w:hAnsi="Cambria" w:cs="Times New Roman"/>
        </w:rPr>
        <w:t xml:space="preserve">netto w kwocie </w:t>
      </w:r>
      <w:r w:rsidRPr="00DA00C5">
        <w:rPr>
          <w:rFonts w:ascii="Cambria" w:hAnsi="Cambria" w:cs="Times New Roman"/>
          <w:b/>
        </w:rPr>
        <w:t xml:space="preserve"> ………………………… PLN</w:t>
      </w:r>
      <w:r w:rsidRPr="00DA00C5">
        <w:rPr>
          <w:rFonts w:ascii="Cambria" w:hAnsi="Cambria" w:cs="Times New Roman"/>
        </w:rPr>
        <w:t xml:space="preserve"> </w:t>
      </w:r>
    </w:p>
    <w:p w14:paraId="1E2CD2EC" w14:textId="77777777" w:rsidR="00A10C49" w:rsidRPr="00DA00C5" w:rsidRDefault="00A10C49" w:rsidP="00A10C49">
      <w:pPr>
        <w:spacing w:after="0" w:line="240" w:lineRule="auto"/>
        <w:ind w:left="720"/>
        <w:contextualSpacing/>
        <w:jc w:val="both"/>
        <w:rPr>
          <w:rFonts w:ascii="Cambria" w:hAnsi="Cambria" w:cs="Times New Roman"/>
          <w:i/>
        </w:rPr>
      </w:pPr>
    </w:p>
    <w:p w14:paraId="6E0CC56F" w14:textId="190531D7" w:rsidR="00EE1612" w:rsidRPr="00DA00C5" w:rsidRDefault="00EE1612" w:rsidP="008F56D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hAnsi="Cambria" w:cs="Times New Roman"/>
          <w:i/>
        </w:rPr>
      </w:pPr>
      <w:r w:rsidRPr="00DA00C5">
        <w:rPr>
          <w:rFonts w:ascii="Cambria" w:hAnsi="Cambria" w:cs="Times New Roman"/>
        </w:rPr>
        <w:t>brutto</w:t>
      </w:r>
      <w:r w:rsidRPr="00DA00C5">
        <w:rPr>
          <w:rFonts w:ascii="Cambria" w:hAnsi="Cambria" w:cs="Times New Roman"/>
          <w:b/>
        </w:rPr>
        <w:t xml:space="preserve"> </w:t>
      </w:r>
      <w:r w:rsidRPr="00DA00C5">
        <w:rPr>
          <w:rFonts w:ascii="Cambria" w:hAnsi="Cambria" w:cs="Times New Roman"/>
        </w:rPr>
        <w:t>w kwocie</w:t>
      </w:r>
      <w:r w:rsidRPr="00DA00C5">
        <w:rPr>
          <w:rFonts w:ascii="Cambria" w:hAnsi="Cambria" w:cs="Times New Roman"/>
          <w:b/>
        </w:rPr>
        <w:t xml:space="preserve"> ………………………. PLN </w:t>
      </w:r>
    </w:p>
    <w:p w14:paraId="7AFF134E" w14:textId="2314C00D" w:rsidR="00EE1612" w:rsidRPr="00DA00C5" w:rsidRDefault="00EE1612" w:rsidP="00EE1612">
      <w:pPr>
        <w:spacing w:after="0" w:line="240" w:lineRule="auto"/>
        <w:ind w:left="720"/>
        <w:contextualSpacing/>
        <w:jc w:val="both"/>
        <w:rPr>
          <w:rFonts w:ascii="Cambria" w:hAnsi="Cambria" w:cs="Times New Roman"/>
          <w:i/>
        </w:rPr>
      </w:pPr>
      <w:r w:rsidRPr="00DA00C5">
        <w:rPr>
          <w:rFonts w:ascii="Cambria" w:hAnsi="Cambria" w:cs="Times New Roman"/>
        </w:rPr>
        <w:t xml:space="preserve">(słownie: </w:t>
      </w:r>
      <w:r w:rsidR="00535325">
        <w:rPr>
          <w:rFonts w:ascii="Cambria" w:hAnsi="Cambria" w:cs="Times New Roman"/>
        </w:rPr>
        <w:t xml:space="preserve">…………………………….. PLN). </w:t>
      </w:r>
    </w:p>
    <w:p w14:paraId="26948B67" w14:textId="77777777" w:rsidR="00EE1612" w:rsidRPr="00DA00C5" w:rsidRDefault="00EE1612" w:rsidP="00EE1612">
      <w:pPr>
        <w:pStyle w:val="Akapitzlist"/>
        <w:ind w:left="360"/>
        <w:jc w:val="both"/>
        <w:rPr>
          <w:rFonts w:ascii="Cambria" w:hAnsi="Cambria"/>
          <w:b/>
          <w:bCs/>
        </w:rPr>
      </w:pPr>
    </w:p>
    <w:p w14:paraId="606092C9" w14:textId="77777777" w:rsidR="00EE1612" w:rsidRPr="00DA00C5" w:rsidRDefault="00EE1612" w:rsidP="008F56D5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Cambria" w:hAnsi="Cambria"/>
        </w:rPr>
      </w:pPr>
      <w:r w:rsidRPr="00DA00C5">
        <w:rPr>
          <w:rFonts w:ascii="Cambria" w:hAnsi="Cambria"/>
        </w:rPr>
        <w:t>Składając ofertę oświadczamy, że:</w:t>
      </w:r>
    </w:p>
    <w:p w14:paraId="73EC1849" w14:textId="1E20C06D" w:rsidR="00EE1612" w:rsidRPr="00DA00C5" w:rsidRDefault="00EE1612" w:rsidP="008F56D5">
      <w:pPr>
        <w:numPr>
          <w:ilvl w:val="1"/>
          <w:numId w:val="6"/>
        </w:numPr>
        <w:tabs>
          <w:tab w:val="clear" w:pos="1440"/>
          <w:tab w:val="num" w:pos="798"/>
        </w:tabs>
        <w:spacing w:after="0" w:line="240" w:lineRule="auto"/>
        <w:ind w:left="794" w:hanging="397"/>
        <w:jc w:val="both"/>
        <w:rPr>
          <w:rFonts w:ascii="Cambria" w:hAnsi="Cambria"/>
          <w:b/>
        </w:rPr>
      </w:pPr>
      <w:r w:rsidRPr="00DA00C5">
        <w:rPr>
          <w:rFonts w:ascii="Cambria" w:hAnsi="Cambria"/>
        </w:rPr>
        <w:t>oferujemy wykonanie przedmiotu zamówienia zgodnie z warunkami za</w:t>
      </w:r>
      <w:r w:rsidR="00EA61CF">
        <w:rPr>
          <w:rFonts w:ascii="Cambria" w:hAnsi="Cambria"/>
        </w:rPr>
        <w:t>pisanymi w Załącznikach nr 1 ,</w:t>
      </w:r>
      <w:r w:rsidRPr="00DA00C5">
        <w:rPr>
          <w:rFonts w:ascii="Cambria" w:hAnsi="Cambria"/>
        </w:rPr>
        <w:t xml:space="preserve"> 3 do Rozeznania cenowego,</w:t>
      </w:r>
    </w:p>
    <w:p w14:paraId="436C9E9B" w14:textId="77777777" w:rsidR="00EE1612" w:rsidRPr="00DA00C5" w:rsidRDefault="00EE1612" w:rsidP="008F56D5">
      <w:pPr>
        <w:numPr>
          <w:ilvl w:val="1"/>
          <w:numId w:val="6"/>
        </w:numPr>
        <w:tabs>
          <w:tab w:val="clear" w:pos="1440"/>
          <w:tab w:val="num" w:pos="798"/>
        </w:tabs>
        <w:spacing w:after="0" w:line="240" w:lineRule="auto"/>
        <w:ind w:left="794" w:hanging="397"/>
        <w:jc w:val="both"/>
        <w:rPr>
          <w:rFonts w:ascii="Cambria" w:hAnsi="Cambria"/>
        </w:rPr>
      </w:pPr>
      <w:r w:rsidRPr="00DA00C5">
        <w:rPr>
          <w:rFonts w:ascii="Cambria" w:hAnsi="Cambria"/>
        </w:rPr>
        <w:t xml:space="preserve">w pełni i bez żadnych zastrzeżeń </w:t>
      </w:r>
      <w:r w:rsidRPr="00DA00C5">
        <w:rPr>
          <w:rFonts w:ascii="Cambria" w:hAnsi="Cambria"/>
          <w:b/>
        </w:rPr>
        <w:t>akceptujemy warunki umowy</w:t>
      </w:r>
      <w:r w:rsidRPr="00DA00C5">
        <w:rPr>
          <w:rFonts w:ascii="Cambria" w:hAnsi="Cambria"/>
        </w:rPr>
        <w:t xml:space="preserve"> na wykonanie zamówienia zapisane w Wzorze Umowy- załącznik nr 3 i w przypadku wyboru naszej oferty zobowiązujemy się do zawarcia umowy na proponowanych w nim warunkach, w miejscu i terminie wskazanym przez Zamawiającego, </w:t>
      </w:r>
    </w:p>
    <w:p w14:paraId="1735ABCA" w14:textId="77777777" w:rsidR="00B86292" w:rsidRDefault="00EE1612" w:rsidP="008F56D5">
      <w:pPr>
        <w:numPr>
          <w:ilvl w:val="1"/>
          <w:numId w:val="6"/>
        </w:numPr>
        <w:tabs>
          <w:tab w:val="clear" w:pos="1440"/>
          <w:tab w:val="num" w:pos="798"/>
        </w:tabs>
        <w:spacing w:after="0" w:line="240" w:lineRule="auto"/>
        <w:ind w:left="794" w:hanging="397"/>
        <w:jc w:val="both"/>
        <w:rPr>
          <w:rFonts w:ascii="Cambria" w:hAnsi="Cambria"/>
          <w:b/>
        </w:rPr>
      </w:pPr>
      <w:r w:rsidRPr="00EA61CF">
        <w:rPr>
          <w:rFonts w:ascii="Cambria" w:hAnsi="Cambria"/>
          <w:b/>
        </w:rPr>
        <w:t xml:space="preserve">udzielamy </w:t>
      </w:r>
      <w:r w:rsidR="001179E1" w:rsidRPr="00EA61CF">
        <w:rPr>
          <w:rFonts w:ascii="Cambria" w:hAnsi="Cambria"/>
          <w:b/>
        </w:rPr>
        <w:t>…………………………….</w:t>
      </w:r>
      <w:r w:rsidRPr="00EA61CF">
        <w:rPr>
          <w:rFonts w:ascii="Cambria" w:hAnsi="Cambria"/>
          <w:b/>
        </w:rPr>
        <w:t xml:space="preserve"> miesięcy gwarancji na wykonaną  usługę.</w:t>
      </w:r>
    </w:p>
    <w:p w14:paraId="427894DD" w14:textId="67677FB6" w:rsidR="00B86292" w:rsidRPr="00B86292" w:rsidRDefault="00B86292" w:rsidP="00B86292">
      <w:pPr>
        <w:tabs>
          <w:tab w:val="num" w:pos="798"/>
        </w:tabs>
        <w:spacing w:after="0" w:line="240" w:lineRule="auto"/>
        <w:ind w:left="794"/>
        <w:jc w:val="both"/>
        <w:rPr>
          <w:rFonts w:ascii="Cambria" w:hAnsi="Cambria"/>
          <w:b/>
          <w:sz w:val="20"/>
        </w:rPr>
      </w:pPr>
      <w:r w:rsidRPr="00B86292">
        <w:rPr>
          <w:i/>
          <w:sz w:val="20"/>
        </w:rPr>
        <w:t>minimalny okres gwarancji od 24 miesięcy i maksymalny do 60 miesięcy. Wykonawca winien w ofercie podać okres gwarancji pomiędzy 24 a 60 miesięcy włącznie.  Wykonawca winien podać ilość miesięcy, np. 58 (liczba całkowita).</w:t>
      </w:r>
    </w:p>
    <w:p w14:paraId="03871757" w14:textId="73663403" w:rsidR="00B86292" w:rsidRDefault="00EA61CF" w:rsidP="008F56D5">
      <w:pPr>
        <w:numPr>
          <w:ilvl w:val="1"/>
          <w:numId w:val="6"/>
        </w:numPr>
        <w:tabs>
          <w:tab w:val="clear" w:pos="1440"/>
          <w:tab w:val="num" w:pos="798"/>
        </w:tabs>
        <w:spacing w:after="0" w:line="240" w:lineRule="auto"/>
        <w:ind w:left="794" w:hanging="397"/>
        <w:jc w:val="both"/>
        <w:rPr>
          <w:rFonts w:ascii="Cambria" w:hAnsi="Cambria"/>
          <w:b/>
        </w:rPr>
      </w:pPr>
      <w:r w:rsidRPr="00EA61CF">
        <w:rPr>
          <w:rFonts w:ascii="Cambria" w:hAnsi="Cambria"/>
          <w:b/>
        </w:rPr>
        <w:t>Termin realizacji zamówienia</w:t>
      </w:r>
      <w:r w:rsidR="008F56D5">
        <w:rPr>
          <w:rFonts w:ascii="Cambria" w:hAnsi="Cambria"/>
          <w:b/>
        </w:rPr>
        <w:t xml:space="preserve"> wynosi</w:t>
      </w:r>
      <w:r w:rsidRPr="00EA61CF">
        <w:rPr>
          <w:rFonts w:ascii="Cambria" w:hAnsi="Cambria"/>
          <w:b/>
        </w:rPr>
        <w:t>……………………………………..</w:t>
      </w:r>
    </w:p>
    <w:p w14:paraId="4806A5D1" w14:textId="19B943AE" w:rsidR="00B86292" w:rsidRPr="00B86292" w:rsidRDefault="00B86292" w:rsidP="00B86292">
      <w:pPr>
        <w:tabs>
          <w:tab w:val="num" w:pos="798"/>
        </w:tabs>
        <w:spacing w:after="0" w:line="240" w:lineRule="auto"/>
        <w:ind w:left="794"/>
        <w:jc w:val="both"/>
        <w:rPr>
          <w:rFonts w:ascii="Cambria" w:hAnsi="Cambria"/>
          <w:b/>
          <w:sz w:val="20"/>
        </w:rPr>
      </w:pPr>
      <w:r w:rsidRPr="00B86292">
        <w:rPr>
          <w:i/>
          <w:sz w:val="20"/>
        </w:rPr>
        <w:t>minimalny termin realizacji  od 4 tygodni  i maksymalny do 10 tygodni. Wykonawca winien w ofercie podać termin realizacji  pomiędzy 4</w:t>
      </w:r>
      <w:r w:rsidR="008F56D5">
        <w:rPr>
          <w:i/>
          <w:sz w:val="20"/>
        </w:rPr>
        <w:t xml:space="preserve"> </w:t>
      </w:r>
      <w:r w:rsidRPr="00B86292">
        <w:rPr>
          <w:i/>
          <w:sz w:val="20"/>
        </w:rPr>
        <w:t>a 10 tygodni włącznie.  Wykonawca winien podać ilość tygodni, np. 7  (liczba całkowita).</w:t>
      </w:r>
    </w:p>
    <w:p w14:paraId="65976763" w14:textId="3DE970FE" w:rsidR="00EA61CF" w:rsidRPr="00EA61CF" w:rsidRDefault="00B86292" w:rsidP="008F56D5">
      <w:pPr>
        <w:numPr>
          <w:ilvl w:val="1"/>
          <w:numId w:val="6"/>
        </w:numPr>
        <w:tabs>
          <w:tab w:val="clear" w:pos="1440"/>
          <w:tab w:val="num" w:pos="798"/>
        </w:tabs>
        <w:spacing w:after="0" w:line="240" w:lineRule="auto"/>
        <w:ind w:left="794" w:hanging="397"/>
        <w:jc w:val="both"/>
        <w:rPr>
          <w:rFonts w:ascii="Cambria" w:hAnsi="Cambria"/>
          <w:b/>
        </w:rPr>
      </w:pPr>
      <w:r>
        <w:rPr>
          <w:rFonts w:ascii="Times New Roman" w:eastAsia="Calibri" w:hAnsi="Times New Roman" w:cs="Times New Roman"/>
          <w:bCs/>
        </w:rPr>
        <w:t>dysponujemy</w:t>
      </w:r>
      <w:r w:rsidR="00EA61CF" w:rsidRPr="00EA61CF">
        <w:rPr>
          <w:rFonts w:ascii="Times New Roman" w:eastAsia="Calibri" w:hAnsi="Times New Roman" w:cs="Times New Roman"/>
          <w:bCs/>
        </w:rPr>
        <w:t xml:space="preserve"> niezbędną wiedzą i doświadczeniem oraz potencjałem technicznym, </w:t>
      </w:r>
      <w:r w:rsidR="00EA61CF" w:rsidRPr="00EA61CF">
        <w:rPr>
          <w:rFonts w:ascii="Times New Roman" w:eastAsia="Calibri" w:hAnsi="Times New Roman" w:cs="Times New Roman"/>
          <w:bCs/>
        </w:rPr>
        <w:br/>
        <w:t>a także dysponuję osobami zdolnymi do wykonania przedmiotu niniejszego zamówienia a także znajduję się w sytuacji ekonomicznej i finansowej zapewniającej wykonanie zamówienia.</w:t>
      </w:r>
    </w:p>
    <w:p w14:paraId="3A67CE2B" w14:textId="539F37CF" w:rsidR="00EA61CF" w:rsidRPr="00EA61CF" w:rsidRDefault="00EA61CF" w:rsidP="008F56D5">
      <w:pPr>
        <w:numPr>
          <w:ilvl w:val="1"/>
          <w:numId w:val="6"/>
        </w:numPr>
        <w:tabs>
          <w:tab w:val="clear" w:pos="1440"/>
          <w:tab w:val="num" w:pos="798"/>
        </w:tabs>
        <w:spacing w:after="0" w:line="240" w:lineRule="auto"/>
        <w:ind w:left="794" w:hanging="397"/>
        <w:jc w:val="both"/>
        <w:rPr>
          <w:rFonts w:ascii="Cambria" w:hAnsi="Cambria"/>
          <w:b/>
        </w:rPr>
      </w:pPr>
      <w:r>
        <w:rPr>
          <w:rFonts w:ascii="Times New Roman" w:eastAsia="Calibri" w:hAnsi="Times New Roman" w:cs="Times New Roman"/>
          <w:bCs/>
        </w:rPr>
        <w:t xml:space="preserve">Oferowany sprzęt jest </w:t>
      </w:r>
      <w:r>
        <w:rPr>
          <w:rFonts w:ascii="Cambria" w:hAnsi="Cambria"/>
          <w:color w:val="000000"/>
        </w:rPr>
        <w:t xml:space="preserve"> fabrycznie nowy (nigdy nie używany</w:t>
      </w:r>
      <w:r w:rsidR="00A10C49">
        <w:rPr>
          <w:rFonts w:ascii="Cambria" w:hAnsi="Cambria"/>
          <w:color w:val="000000"/>
        </w:rPr>
        <w:t>), posiadający</w:t>
      </w:r>
      <w:r w:rsidRPr="00EA61CF">
        <w:rPr>
          <w:rFonts w:ascii="Cambria" w:hAnsi="Cambria"/>
          <w:color w:val="000000"/>
        </w:rPr>
        <w:t xml:space="preserve"> certyfikat CE.</w:t>
      </w:r>
    </w:p>
    <w:p w14:paraId="30BAE9EB" w14:textId="77777777" w:rsidR="00EE1612" w:rsidRPr="00311F3A" w:rsidRDefault="00EE1612" w:rsidP="00EE1612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0DACBBE8" w14:textId="77777777" w:rsidR="00EE1612" w:rsidRDefault="00EE1612" w:rsidP="00EE1612">
      <w:pPr>
        <w:tabs>
          <w:tab w:val="left" w:pos="0"/>
          <w:tab w:val="left" w:pos="540"/>
          <w:tab w:val="left" w:leader="dot" w:pos="2160"/>
          <w:tab w:val="left" w:pos="4218"/>
          <w:tab w:val="left" w:leader="dot" w:pos="9633"/>
        </w:tabs>
        <w:spacing w:after="0" w:line="240" w:lineRule="auto"/>
        <w:rPr>
          <w:rFonts w:ascii="Arial" w:hAnsi="Arial"/>
          <w:sz w:val="20"/>
          <w:szCs w:val="20"/>
        </w:rPr>
      </w:pPr>
    </w:p>
    <w:p w14:paraId="32E65412" w14:textId="77777777" w:rsidR="008F56D5" w:rsidRDefault="008F56D5" w:rsidP="00EE1612">
      <w:pPr>
        <w:tabs>
          <w:tab w:val="left" w:pos="0"/>
          <w:tab w:val="left" w:pos="540"/>
          <w:tab w:val="left" w:leader="dot" w:pos="2160"/>
          <w:tab w:val="left" w:pos="4218"/>
          <w:tab w:val="left" w:leader="dot" w:pos="9633"/>
        </w:tabs>
        <w:spacing w:after="0" w:line="240" w:lineRule="auto"/>
        <w:rPr>
          <w:rFonts w:ascii="Arial" w:hAnsi="Arial"/>
          <w:sz w:val="20"/>
          <w:szCs w:val="20"/>
        </w:rPr>
      </w:pPr>
    </w:p>
    <w:p w14:paraId="49340F7B" w14:textId="77777777" w:rsidR="008F56D5" w:rsidRPr="00311F3A" w:rsidRDefault="008F56D5" w:rsidP="00EE1612">
      <w:pPr>
        <w:tabs>
          <w:tab w:val="left" w:pos="0"/>
          <w:tab w:val="left" w:pos="540"/>
          <w:tab w:val="left" w:leader="dot" w:pos="2160"/>
          <w:tab w:val="left" w:pos="4218"/>
          <w:tab w:val="left" w:leader="dot" w:pos="9633"/>
        </w:tabs>
        <w:spacing w:after="0" w:line="240" w:lineRule="auto"/>
        <w:rPr>
          <w:rFonts w:ascii="Arial" w:hAnsi="Arial"/>
          <w:sz w:val="20"/>
          <w:szCs w:val="20"/>
        </w:rPr>
      </w:pPr>
    </w:p>
    <w:p w14:paraId="36B17D76" w14:textId="77777777" w:rsidR="00EE1612" w:rsidRPr="00311F3A" w:rsidRDefault="00EE1612" w:rsidP="00EE1612">
      <w:pPr>
        <w:tabs>
          <w:tab w:val="left" w:pos="0"/>
          <w:tab w:val="left" w:pos="540"/>
          <w:tab w:val="left" w:leader="dot" w:pos="2160"/>
          <w:tab w:val="left" w:pos="4218"/>
          <w:tab w:val="left" w:leader="dot" w:pos="9633"/>
        </w:tabs>
        <w:spacing w:after="0" w:line="240" w:lineRule="auto"/>
        <w:rPr>
          <w:rFonts w:ascii="Arial" w:hAnsi="Arial"/>
          <w:sz w:val="20"/>
          <w:szCs w:val="20"/>
        </w:rPr>
      </w:pPr>
      <w:r w:rsidRPr="00311F3A">
        <w:rPr>
          <w:rFonts w:ascii="Arial" w:hAnsi="Arial"/>
          <w:sz w:val="20"/>
          <w:szCs w:val="20"/>
        </w:rPr>
        <w:tab/>
      </w:r>
      <w:r w:rsidRPr="00311F3A">
        <w:rPr>
          <w:rFonts w:ascii="Arial" w:hAnsi="Arial"/>
          <w:sz w:val="20"/>
          <w:szCs w:val="20"/>
        </w:rPr>
        <w:tab/>
      </w:r>
      <w:r w:rsidRPr="00311F3A">
        <w:rPr>
          <w:rFonts w:ascii="Arial" w:hAnsi="Arial"/>
          <w:sz w:val="20"/>
          <w:szCs w:val="20"/>
        </w:rPr>
        <w:tab/>
        <w:t xml:space="preserve">   …………………………………………………………….</w:t>
      </w:r>
    </w:p>
    <w:p w14:paraId="5226EAF6" w14:textId="77777777" w:rsidR="00EE1612" w:rsidRPr="00311F3A" w:rsidRDefault="00EE1612" w:rsidP="00EE1612">
      <w:pPr>
        <w:tabs>
          <w:tab w:val="center" w:pos="1418"/>
          <w:tab w:val="center" w:pos="6954"/>
        </w:tabs>
        <w:rPr>
          <w:rFonts w:ascii="Times New Roman" w:hAnsi="Times New Roman" w:cs="Times New Roman"/>
        </w:rPr>
      </w:pPr>
      <w:r w:rsidRPr="00311F3A">
        <w:rPr>
          <w:rFonts w:ascii="Arial" w:hAnsi="Arial"/>
          <w:sz w:val="16"/>
          <w:szCs w:val="16"/>
        </w:rPr>
        <w:tab/>
        <w:t xml:space="preserve">(data) </w:t>
      </w:r>
      <w:r w:rsidRPr="00311F3A">
        <w:rPr>
          <w:rFonts w:ascii="Arial" w:hAnsi="Arial"/>
          <w:sz w:val="16"/>
          <w:szCs w:val="16"/>
        </w:rPr>
        <w:tab/>
        <w:t>(pieczęć i podpis osób/osoby uprawnionej do reprezentowania</w:t>
      </w:r>
      <w:r w:rsidRPr="00311F3A">
        <w:rPr>
          <w:rFonts w:ascii="Arial" w:hAnsi="Arial"/>
          <w:sz w:val="16"/>
          <w:szCs w:val="16"/>
        </w:rPr>
        <w:br/>
      </w:r>
      <w:r w:rsidRPr="00311F3A">
        <w:rPr>
          <w:rFonts w:ascii="Arial" w:hAnsi="Arial"/>
          <w:sz w:val="16"/>
          <w:szCs w:val="16"/>
        </w:rPr>
        <w:tab/>
      </w:r>
      <w:r w:rsidRPr="00311F3A">
        <w:rPr>
          <w:rFonts w:ascii="Arial" w:hAnsi="Arial"/>
          <w:sz w:val="16"/>
          <w:szCs w:val="16"/>
        </w:rPr>
        <w:tab/>
        <w:t>Wykonawcy i składania oświadczeń woli w jego imieniu)</w:t>
      </w:r>
    </w:p>
    <w:p w14:paraId="3B8B5445" w14:textId="77777777" w:rsidR="00EE1612" w:rsidRPr="009446A9" w:rsidRDefault="00EE1612" w:rsidP="00C9689F">
      <w:pPr>
        <w:spacing w:after="0" w:line="360" w:lineRule="auto"/>
        <w:rPr>
          <w:rFonts w:ascii="Cambria" w:hAnsi="Cambria" w:cstheme="minorHAnsi"/>
          <w:b/>
          <w:sz w:val="24"/>
          <w:szCs w:val="24"/>
        </w:rPr>
      </w:pPr>
      <w:bookmarkStart w:id="2" w:name="_GoBack"/>
      <w:bookmarkEnd w:id="2"/>
    </w:p>
    <w:sectPr w:rsidR="00EE1612" w:rsidRPr="009446A9" w:rsidSect="009412D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029"/>
    <w:multiLevelType w:val="hybridMultilevel"/>
    <w:tmpl w:val="65780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0F2377"/>
    <w:multiLevelType w:val="hybridMultilevel"/>
    <w:tmpl w:val="67CC9158"/>
    <w:lvl w:ilvl="0" w:tplc="EF901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60F40"/>
    <w:multiLevelType w:val="hybridMultilevel"/>
    <w:tmpl w:val="0F8854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45D9E"/>
    <w:multiLevelType w:val="hybridMultilevel"/>
    <w:tmpl w:val="7F1CD0DC"/>
    <w:lvl w:ilvl="0" w:tplc="3A6491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1DA4"/>
    <w:multiLevelType w:val="hybridMultilevel"/>
    <w:tmpl w:val="A604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56EC9"/>
    <w:multiLevelType w:val="hybridMultilevel"/>
    <w:tmpl w:val="BA78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20840"/>
    <w:multiLevelType w:val="hybridMultilevel"/>
    <w:tmpl w:val="78C0D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25D3F"/>
    <w:multiLevelType w:val="hybridMultilevel"/>
    <w:tmpl w:val="657809F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FB12C86"/>
    <w:multiLevelType w:val="hybridMultilevel"/>
    <w:tmpl w:val="49665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F22BC"/>
    <w:multiLevelType w:val="hybridMultilevel"/>
    <w:tmpl w:val="D7DC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C5052"/>
    <w:multiLevelType w:val="hybridMultilevel"/>
    <w:tmpl w:val="0F88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0432A"/>
    <w:multiLevelType w:val="hybridMultilevel"/>
    <w:tmpl w:val="5C242C0E"/>
    <w:lvl w:ilvl="0" w:tplc="EF9013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C0C52"/>
    <w:multiLevelType w:val="hybridMultilevel"/>
    <w:tmpl w:val="91CE2A64"/>
    <w:lvl w:ilvl="0" w:tplc="EF9013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4ED6FE5"/>
    <w:multiLevelType w:val="hybridMultilevel"/>
    <w:tmpl w:val="E4C63172"/>
    <w:lvl w:ilvl="0" w:tplc="6750C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BFEF02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EE506B"/>
    <w:multiLevelType w:val="hybridMultilevel"/>
    <w:tmpl w:val="F9D4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14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  <w:num w:numId="15">
    <w:abstractNumId w:val="13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74"/>
    <w:rsid w:val="00005B44"/>
    <w:rsid w:val="00014E02"/>
    <w:rsid w:val="00023728"/>
    <w:rsid w:val="0006505B"/>
    <w:rsid w:val="0008412C"/>
    <w:rsid w:val="000868E3"/>
    <w:rsid w:val="000B22F8"/>
    <w:rsid w:val="000E66F8"/>
    <w:rsid w:val="001179E1"/>
    <w:rsid w:val="001519B0"/>
    <w:rsid w:val="001812AF"/>
    <w:rsid w:val="001930AE"/>
    <w:rsid w:val="001E28B7"/>
    <w:rsid w:val="001E589C"/>
    <w:rsid w:val="0022067B"/>
    <w:rsid w:val="00230DB0"/>
    <w:rsid w:val="0027346C"/>
    <w:rsid w:val="00281924"/>
    <w:rsid w:val="00283169"/>
    <w:rsid w:val="00284615"/>
    <w:rsid w:val="002921F6"/>
    <w:rsid w:val="002A1444"/>
    <w:rsid w:val="002D30E1"/>
    <w:rsid w:val="002E0004"/>
    <w:rsid w:val="002E72A0"/>
    <w:rsid w:val="003772AD"/>
    <w:rsid w:val="0038024B"/>
    <w:rsid w:val="00394F8F"/>
    <w:rsid w:val="003A6749"/>
    <w:rsid w:val="00450708"/>
    <w:rsid w:val="00480215"/>
    <w:rsid w:val="004A2237"/>
    <w:rsid w:val="004C1059"/>
    <w:rsid w:val="00515801"/>
    <w:rsid w:val="00535325"/>
    <w:rsid w:val="00544C5F"/>
    <w:rsid w:val="0055219B"/>
    <w:rsid w:val="00590131"/>
    <w:rsid w:val="005954F4"/>
    <w:rsid w:val="005A3EA0"/>
    <w:rsid w:val="005C72C9"/>
    <w:rsid w:val="005D3F44"/>
    <w:rsid w:val="00610389"/>
    <w:rsid w:val="00644788"/>
    <w:rsid w:val="006C0653"/>
    <w:rsid w:val="006C3666"/>
    <w:rsid w:val="006D5B21"/>
    <w:rsid w:val="00707702"/>
    <w:rsid w:val="007363EF"/>
    <w:rsid w:val="00745E3F"/>
    <w:rsid w:val="00762583"/>
    <w:rsid w:val="007A7D58"/>
    <w:rsid w:val="007B52CE"/>
    <w:rsid w:val="007D03A7"/>
    <w:rsid w:val="007E13AA"/>
    <w:rsid w:val="00810059"/>
    <w:rsid w:val="00865BFA"/>
    <w:rsid w:val="008677FE"/>
    <w:rsid w:val="00883717"/>
    <w:rsid w:val="00890702"/>
    <w:rsid w:val="00890D57"/>
    <w:rsid w:val="00891FAA"/>
    <w:rsid w:val="008C6801"/>
    <w:rsid w:val="008D092D"/>
    <w:rsid w:val="008E7432"/>
    <w:rsid w:val="008F56D5"/>
    <w:rsid w:val="00931B7A"/>
    <w:rsid w:val="00940D05"/>
    <w:rsid w:val="009412D8"/>
    <w:rsid w:val="009446A9"/>
    <w:rsid w:val="00950131"/>
    <w:rsid w:val="009532C3"/>
    <w:rsid w:val="00994084"/>
    <w:rsid w:val="009E4974"/>
    <w:rsid w:val="009E4C41"/>
    <w:rsid w:val="00A10C49"/>
    <w:rsid w:val="00A11FAE"/>
    <w:rsid w:val="00A17F12"/>
    <w:rsid w:val="00A41203"/>
    <w:rsid w:val="00A935C5"/>
    <w:rsid w:val="00AE3FF4"/>
    <w:rsid w:val="00AF59AD"/>
    <w:rsid w:val="00AF5EB6"/>
    <w:rsid w:val="00B104CC"/>
    <w:rsid w:val="00B407B8"/>
    <w:rsid w:val="00B52F99"/>
    <w:rsid w:val="00B86292"/>
    <w:rsid w:val="00B87EFF"/>
    <w:rsid w:val="00BB1005"/>
    <w:rsid w:val="00BE773D"/>
    <w:rsid w:val="00C0318F"/>
    <w:rsid w:val="00C0771C"/>
    <w:rsid w:val="00C40884"/>
    <w:rsid w:val="00C635B0"/>
    <w:rsid w:val="00C93B87"/>
    <w:rsid w:val="00C9689F"/>
    <w:rsid w:val="00CB2B2E"/>
    <w:rsid w:val="00CE6F62"/>
    <w:rsid w:val="00D01267"/>
    <w:rsid w:val="00D42A6B"/>
    <w:rsid w:val="00D42B80"/>
    <w:rsid w:val="00D50657"/>
    <w:rsid w:val="00D64CEE"/>
    <w:rsid w:val="00D67A92"/>
    <w:rsid w:val="00D77F0B"/>
    <w:rsid w:val="00D858B0"/>
    <w:rsid w:val="00D92616"/>
    <w:rsid w:val="00D95232"/>
    <w:rsid w:val="00DB3534"/>
    <w:rsid w:val="00DE0FEE"/>
    <w:rsid w:val="00E058B1"/>
    <w:rsid w:val="00E16AD2"/>
    <w:rsid w:val="00E64D94"/>
    <w:rsid w:val="00EA61CF"/>
    <w:rsid w:val="00EE1612"/>
    <w:rsid w:val="00F04896"/>
    <w:rsid w:val="00F1221E"/>
    <w:rsid w:val="00F17EF7"/>
    <w:rsid w:val="00F3254B"/>
    <w:rsid w:val="00F35133"/>
    <w:rsid w:val="00F57F58"/>
    <w:rsid w:val="00FF583C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0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F"/>
  </w:style>
  <w:style w:type="paragraph" w:styleId="Nagwek3">
    <w:name w:val="heading 3"/>
    <w:basedOn w:val="Normalny"/>
    <w:link w:val="Nagwek3Znak"/>
    <w:uiPriority w:val="9"/>
    <w:qFormat/>
    <w:rsid w:val="00EE1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ormalny tekst,Obiekt,BulletC,Akapit z listą31,NOWY,Akapit z listą32,Akapit z listą5,1.Nagłówek,Numerowanie,List Paragraph,Akapit z listą BS,Kolorowa lista — akcent 11"/>
    <w:basedOn w:val="Normalny"/>
    <w:link w:val="AkapitzlistZnak"/>
    <w:uiPriority w:val="34"/>
    <w:qFormat/>
    <w:rsid w:val="009E49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8B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08412C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23728"/>
    <w:rPr>
      <w:color w:val="0563C1" w:themeColor="hyperlink"/>
      <w:u w:val="single"/>
    </w:rPr>
  </w:style>
  <w:style w:type="character" w:customStyle="1" w:styleId="AkapitzlistZnak">
    <w:name w:val="Akapit z listą Znak"/>
    <w:aliases w:val="sw tekst Znak,normalny tekst Znak,Obiekt Znak,BulletC Znak,Akapit z listą31 Znak,NOWY Znak,Akapit z listą32 Znak,Akapit z listą5 Znak,1.Nagłówek Znak,Numerowanie Znak,List Paragraph Znak,Akapit z listą BS Znak"/>
    <w:link w:val="Akapitzlist"/>
    <w:uiPriority w:val="34"/>
    <w:qFormat/>
    <w:rsid w:val="00023728"/>
  </w:style>
  <w:style w:type="paragraph" w:customStyle="1" w:styleId="Default">
    <w:name w:val="Default"/>
    <w:rsid w:val="00762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62583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2583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16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xxmsonormal">
    <w:name w:val="x_x_msonormal"/>
    <w:basedOn w:val="Normalny"/>
    <w:rsid w:val="0070770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rsid w:val="001179E1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179E1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4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F"/>
  </w:style>
  <w:style w:type="paragraph" w:styleId="Nagwek3">
    <w:name w:val="heading 3"/>
    <w:basedOn w:val="Normalny"/>
    <w:link w:val="Nagwek3Znak"/>
    <w:uiPriority w:val="9"/>
    <w:qFormat/>
    <w:rsid w:val="00EE1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normalny tekst,Obiekt,BulletC,Akapit z listą31,NOWY,Akapit z listą32,Akapit z listą5,1.Nagłówek,Numerowanie,List Paragraph,Akapit z listą BS,Kolorowa lista — akcent 11"/>
    <w:basedOn w:val="Normalny"/>
    <w:link w:val="AkapitzlistZnak"/>
    <w:uiPriority w:val="34"/>
    <w:qFormat/>
    <w:rsid w:val="009E49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8B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08412C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23728"/>
    <w:rPr>
      <w:color w:val="0563C1" w:themeColor="hyperlink"/>
      <w:u w:val="single"/>
    </w:rPr>
  </w:style>
  <w:style w:type="character" w:customStyle="1" w:styleId="AkapitzlistZnak">
    <w:name w:val="Akapit z listą Znak"/>
    <w:aliases w:val="sw tekst Znak,normalny tekst Znak,Obiekt Znak,BulletC Znak,Akapit z listą31 Znak,NOWY Znak,Akapit z listą32 Znak,Akapit z listą5 Znak,1.Nagłówek Znak,Numerowanie Znak,List Paragraph Znak,Akapit z listą BS Znak"/>
    <w:link w:val="Akapitzlist"/>
    <w:uiPriority w:val="34"/>
    <w:qFormat/>
    <w:rsid w:val="00023728"/>
  </w:style>
  <w:style w:type="paragraph" w:customStyle="1" w:styleId="Default">
    <w:name w:val="Default"/>
    <w:rsid w:val="00762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62583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2583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16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xxmsonormal">
    <w:name w:val="x_x_msonormal"/>
    <w:basedOn w:val="Normalny"/>
    <w:rsid w:val="0070770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rsid w:val="001179E1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179E1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4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brewka@p.lod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gnieszka.brewka@p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.p.lodz.pl/" TargetMode="External"/><Relationship Id="rId11" Type="http://schemas.openxmlformats.org/officeDocument/2006/relationships/hyperlink" Target="mailto:rbi@p.lodz.p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3100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Matejczuk</dc:creator>
  <cp:lastModifiedBy>Agnieszka Brewka</cp:lastModifiedBy>
  <cp:revision>3</cp:revision>
  <cp:lastPrinted>2022-07-15T06:58:00Z</cp:lastPrinted>
  <dcterms:created xsi:type="dcterms:W3CDTF">2022-07-20T08:51:00Z</dcterms:created>
  <dcterms:modified xsi:type="dcterms:W3CDTF">2022-07-20T11:32:00Z</dcterms:modified>
</cp:coreProperties>
</file>